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39A3" w14:textId="77777777" w:rsidR="00BA74E5" w:rsidRDefault="00BA74E5" w:rsidP="00BA74E5">
      <w:pPr>
        <w:spacing w:after="0"/>
        <w:jc w:val="center"/>
        <w:rPr>
          <w:b/>
          <w:i/>
        </w:rPr>
      </w:pPr>
      <w:r>
        <w:rPr>
          <w:b/>
          <w:i/>
        </w:rPr>
        <w:t>Toxics Use Reduction Institute Science Advisory Board Meeting Minutes</w:t>
      </w:r>
    </w:p>
    <w:p w14:paraId="4774EF2B" w14:textId="7ADF4687" w:rsidR="00BA74E5" w:rsidRDefault="00082126" w:rsidP="00BA74E5">
      <w:pPr>
        <w:spacing w:after="0"/>
        <w:jc w:val="center"/>
        <w:rPr>
          <w:b/>
          <w:i/>
        </w:rPr>
      </w:pPr>
      <w:r>
        <w:rPr>
          <w:b/>
          <w:i/>
        </w:rPr>
        <w:t>June 29</w:t>
      </w:r>
      <w:r w:rsidR="0084063A">
        <w:rPr>
          <w:b/>
          <w:i/>
        </w:rPr>
        <w:t>, 2022</w:t>
      </w:r>
    </w:p>
    <w:p w14:paraId="6C080D00" w14:textId="77777777" w:rsidR="00BA74E5" w:rsidRDefault="00BA74E5" w:rsidP="00BA74E5">
      <w:pPr>
        <w:spacing w:after="0"/>
        <w:jc w:val="center"/>
        <w:rPr>
          <w:b/>
          <w:i/>
        </w:rPr>
      </w:pPr>
      <w:r>
        <w:rPr>
          <w:b/>
          <w:i/>
        </w:rPr>
        <w:t xml:space="preserve">Virtual Zoom Meeting </w:t>
      </w:r>
    </w:p>
    <w:p w14:paraId="0BE7A4AD" w14:textId="78C6749A" w:rsidR="00BA74E5" w:rsidRDefault="00082126" w:rsidP="00BA74E5">
      <w:pPr>
        <w:spacing w:after="0"/>
        <w:jc w:val="center"/>
        <w:rPr>
          <w:b/>
          <w:i/>
        </w:rPr>
      </w:pPr>
      <w:r>
        <w:rPr>
          <w:b/>
          <w:i/>
        </w:rPr>
        <w:t>1:0</w:t>
      </w:r>
      <w:r w:rsidR="00BA74E5">
        <w:rPr>
          <w:b/>
          <w:i/>
        </w:rPr>
        <w:t>0 PM</w:t>
      </w:r>
    </w:p>
    <w:p w14:paraId="50A53512" w14:textId="77777777" w:rsidR="00BA74E5" w:rsidRDefault="00BA74E5" w:rsidP="00BA74E5"/>
    <w:p w14:paraId="6CF1E487" w14:textId="26BF2C25" w:rsidR="00BA74E5" w:rsidRDefault="00BA74E5" w:rsidP="00BA74E5">
      <w:r w:rsidRPr="00A37633">
        <w:rPr>
          <w:b/>
          <w:i/>
        </w:rPr>
        <w:t>Members Present:</w:t>
      </w:r>
      <w:r w:rsidRPr="00A37633">
        <w:t xml:space="preserve"> Robin Dodson (Chair)</w:t>
      </w:r>
      <w:r w:rsidR="00B67023" w:rsidRPr="00A37633">
        <w:t xml:space="preserve">, </w:t>
      </w:r>
      <w:r w:rsidR="007D38F1" w:rsidRPr="00A37633">
        <w:t xml:space="preserve">Christine Rioux (Vice Chair), </w:t>
      </w:r>
      <w:r w:rsidR="00E43756" w:rsidRPr="00A37633">
        <w:t>Helen Poynton</w:t>
      </w:r>
      <w:r w:rsidR="007D38F1" w:rsidRPr="00A37633">
        <w:t xml:space="preserve">, Heather Lynch, Wendy </w:t>
      </w:r>
      <w:proofErr w:type="spellStart"/>
      <w:r w:rsidR="007D38F1" w:rsidRPr="00A37633">
        <w:t>Heiger</w:t>
      </w:r>
      <w:proofErr w:type="spellEnd"/>
      <w:r w:rsidR="007D38F1" w:rsidRPr="00A37633">
        <w:t>-Bernays</w:t>
      </w:r>
      <w:r w:rsidR="00DA4325">
        <w:t xml:space="preserve">, </w:t>
      </w:r>
      <w:r w:rsidR="00E502E6">
        <w:t xml:space="preserve">Dave Williams </w:t>
      </w:r>
    </w:p>
    <w:p w14:paraId="16D90BF4" w14:textId="21478261" w:rsidR="00BA74E5" w:rsidRPr="002133AA" w:rsidRDefault="00BA74E5" w:rsidP="00BA74E5">
      <w:r>
        <w:rPr>
          <w:b/>
          <w:i/>
        </w:rPr>
        <w:t xml:space="preserve">Members not present: </w:t>
      </w:r>
      <w:r w:rsidRPr="002133AA">
        <w:t>Amy Cannon</w:t>
      </w:r>
      <w:r w:rsidR="00DA4325">
        <w:t>, Rich Gurney</w:t>
      </w:r>
      <w:r w:rsidR="00152E9A">
        <w:t xml:space="preserve">, Lisa </w:t>
      </w:r>
      <w:proofErr w:type="spellStart"/>
      <w:r w:rsidR="00152E9A">
        <w:t>Cashins</w:t>
      </w:r>
      <w:proofErr w:type="spellEnd"/>
      <w:r w:rsidR="00E81C1F">
        <w:t xml:space="preserve">, </w:t>
      </w:r>
      <w:r w:rsidR="00E81C1F" w:rsidRPr="00A37633">
        <w:t xml:space="preserve">Denise </w:t>
      </w:r>
      <w:proofErr w:type="spellStart"/>
      <w:r w:rsidR="00E81C1F" w:rsidRPr="00A37633">
        <w:t>Kmetzo</w:t>
      </w:r>
      <w:proofErr w:type="spellEnd"/>
      <w:r w:rsidR="00174156">
        <w:t xml:space="preserve">, </w:t>
      </w:r>
      <w:r w:rsidR="00174156" w:rsidRPr="00A37633">
        <w:t xml:space="preserve">Christy </w:t>
      </w:r>
      <w:proofErr w:type="spellStart"/>
      <w:r w:rsidR="00174156" w:rsidRPr="00A37633">
        <w:t>Foran</w:t>
      </w:r>
      <w:proofErr w:type="spellEnd"/>
    </w:p>
    <w:p w14:paraId="31772EB1" w14:textId="4446FEC3" w:rsidR="00D32E37" w:rsidRDefault="00BA74E5" w:rsidP="00BA74E5">
      <w:r>
        <w:rPr>
          <w:b/>
          <w:i/>
        </w:rPr>
        <w:t>Program staff presen</w:t>
      </w:r>
      <w:r w:rsidRPr="004D5544">
        <w:rPr>
          <w:b/>
          <w:i/>
        </w:rPr>
        <w:t>t</w:t>
      </w:r>
      <w:r w:rsidRPr="0062018E">
        <w:rPr>
          <w:b/>
          <w:i/>
        </w:rPr>
        <w:t>:</w:t>
      </w:r>
      <w:r w:rsidRPr="0062018E">
        <w:t xml:space="preserve"> Liz Harriman (TURI), He</w:t>
      </w:r>
      <w:r w:rsidR="005F2E9D" w:rsidRPr="0062018E">
        <w:t>ather Tenney (TURI), Hayley Hudson</w:t>
      </w:r>
      <w:r w:rsidR="00DC1E90" w:rsidRPr="0062018E">
        <w:t xml:space="preserve"> (</w:t>
      </w:r>
      <w:r w:rsidR="00DC1E90" w:rsidRPr="00A37633">
        <w:t xml:space="preserve">TURI), </w:t>
      </w:r>
      <w:r w:rsidRPr="00A37633">
        <w:t>Tiffany Skogstrom (OTA),</w:t>
      </w:r>
      <w:r w:rsidR="00B30D47" w:rsidRPr="00A37633">
        <w:t xml:space="preserve"> </w:t>
      </w:r>
      <w:r w:rsidRPr="00A37633">
        <w:t xml:space="preserve">Caredwen Foley (OTA), </w:t>
      </w:r>
      <w:r w:rsidR="001953A7">
        <w:t xml:space="preserve">Sandra Baird (MassDEP), </w:t>
      </w:r>
      <w:r w:rsidR="00385F64" w:rsidRPr="00A37633">
        <w:t>Michael Ellenbecker (TURI)</w:t>
      </w:r>
      <w:r w:rsidR="008A3E09">
        <w:t>, Gregory Cooper (MassDEP)</w:t>
      </w:r>
    </w:p>
    <w:p w14:paraId="2D6CB506" w14:textId="2F2A03CB" w:rsidR="00BA74E5" w:rsidRDefault="00BA74E5" w:rsidP="00BA74E5">
      <w:r>
        <w:rPr>
          <w:b/>
          <w:i/>
        </w:rPr>
        <w:t>Others present</w:t>
      </w:r>
      <w:r w:rsidRPr="00A37633">
        <w:rPr>
          <w:b/>
          <w:i/>
        </w:rPr>
        <w:t>:</w:t>
      </w:r>
      <w:r w:rsidRPr="00A37633">
        <w:t xml:space="preserve"> Carol </w:t>
      </w:r>
      <w:proofErr w:type="spellStart"/>
      <w:r w:rsidRPr="00A37633">
        <w:t>Holahan</w:t>
      </w:r>
      <w:proofErr w:type="spellEnd"/>
      <w:r w:rsidRPr="00A37633">
        <w:t xml:space="preserve"> (Foley Hoag ACC), </w:t>
      </w:r>
      <w:r w:rsidR="003D7045" w:rsidRPr="00A37633">
        <w:t>Christina Bramante (Nano-C),</w:t>
      </w:r>
      <w:r w:rsidR="002010B4" w:rsidRPr="00A37633">
        <w:t xml:space="preserve"> </w:t>
      </w:r>
      <w:r w:rsidR="00B67023" w:rsidRPr="00A37633">
        <w:t xml:space="preserve">Raza </w:t>
      </w:r>
      <w:r w:rsidR="00176A57" w:rsidRPr="00A37633">
        <w:t xml:space="preserve">Ali </w:t>
      </w:r>
      <w:r w:rsidR="00B67023" w:rsidRPr="00A37633">
        <w:t xml:space="preserve">(ACC), </w:t>
      </w:r>
      <w:r w:rsidR="00636146" w:rsidRPr="00A37633">
        <w:t>Tom Lada</w:t>
      </w:r>
      <w:r w:rsidR="00CA5460" w:rsidRPr="00A37633">
        <w:t xml:space="preserve"> (Nano-C)</w:t>
      </w:r>
      <w:r w:rsidR="00B47837" w:rsidRPr="00A37633">
        <w:t>, David Jones</w:t>
      </w:r>
      <w:r w:rsidR="00B97E08" w:rsidRPr="00A37633">
        <w:t xml:space="preserve"> (</w:t>
      </w:r>
      <w:proofErr w:type="spellStart"/>
      <w:r w:rsidR="00C9373D" w:rsidRPr="00A37633">
        <w:t>Ar</w:t>
      </w:r>
      <w:r w:rsidR="00616B94" w:rsidRPr="00A37633">
        <w:t>x</w:t>
      </w:r>
      <w:r w:rsidR="00C9373D" w:rsidRPr="00A37633">
        <w:t>ada</w:t>
      </w:r>
      <w:proofErr w:type="spellEnd"/>
      <w:r w:rsidR="00C9373D" w:rsidRPr="00A37633">
        <w:t xml:space="preserve"> LLC</w:t>
      </w:r>
      <w:r w:rsidR="00B97E08" w:rsidRPr="00A37633">
        <w:t>)</w:t>
      </w:r>
      <w:r w:rsidR="00C4165A" w:rsidRPr="00A37633">
        <w:t>,</w:t>
      </w:r>
      <w:r w:rsidR="0062018E" w:rsidRPr="00A37633">
        <w:t xml:space="preserve"> </w:t>
      </w:r>
      <w:r w:rsidR="007F0103" w:rsidRPr="00A37633">
        <w:t>Katherine Robertson (MCTA)</w:t>
      </w:r>
      <w:r w:rsidR="0063539A">
        <w:t xml:space="preserve">, </w:t>
      </w:r>
      <w:r w:rsidR="00B54CBC">
        <w:t>Jerome</w:t>
      </w:r>
      <w:r w:rsidR="0063539A">
        <w:t xml:space="preserve"> Lang (Nano-C)</w:t>
      </w:r>
    </w:p>
    <w:p w14:paraId="3E6960CD" w14:textId="77777777" w:rsidR="00BA74E5" w:rsidRDefault="00BA74E5" w:rsidP="00BA74E5">
      <w:pPr>
        <w:rPr>
          <w:b/>
          <w:i/>
        </w:rPr>
      </w:pPr>
      <w:r>
        <w:rPr>
          <w:b/>
          <w:i/>
        </w:rPr>
        <w:t>Welcome &amp; Introductions</w:t>
      </w:r>
    </w:p>
    <w:p w14:paraId="6132A869" w14:textId="77AE6327" w:rsidR="00A03951" w:rsidRPr="00A03951" w:rsidRDefault="00A03951" w:rsidP="00A03951">
      <w:pPr>
        <w:rPr>
          <w:bCs/>
        </w:rPr>
      </w:pPr>
      <w:r w:rsidRPr="00A03951">
        <w:rPr>
          <w:bCs/>
        </w:rPr>
        <w:t>The chair noted that this meeting is being conducted remotely, consistent with </w:t>
      </w:r>
      <w:hyperlink r:id="rId8" w:history="1">
        <w:r w:rsidRPr="00A03951">
          <w:rPr>
            <w:rStyle w:val="Hyperlink"/>
            <w:bCs/>
          </w:rPr>
          <w:t>An Act Extending Certain COVID-19 Measures Adopted during the State of Emergency</w:t>
        </w:r>
      </w:hyperlink>
      <w:r w:rsidRPr="00A03951">
        <w:rPr>
          <w:bCs/>
        </w:rPr>
        <w:t xml:space="preserve">. This Act includes an extension, until </w:t>
      </w:r>
      <w:r w:rsidR="00E937FE">
        <w:rPr>
          <w:bCs/>
        </w:rPr>
        <w:t xml:space="preserve">July </w:t>
      </w:r>
      <w:r w:rsidR="00E937FE" w:rsidRPr="00A03951">
        <w:rPr>
          <w:bCs/>
        </w:rPr>
        <w:t>15</w:t>
      </w:r>
      <w:r w:rsidRPr="00A03951">
        <w:rPr>
          <w:bCs/>
        </w:rPr>
        <w:t>, 2022, of the remote meeting provisions of Governor Baker's March 12, 2020, Executive Order resulting from the outbreak of the 2019 novel coronavirus, known as “COVID-19."</w:t>
      </w:r>
    </w:p>
    <w:p w14:paraId="7AD4B2CC" w14:textId="3CF80FF9" w:rsidR="00CA5460" w:rsidRDefault="00EA0A1C" w:rsidP="00264F4A">
      <w:pPr>
        <w:rPr>
          <w:bCs/>
        </w:rPr>
      </w:pPr>
      <w:r>
        <w:rPr>
          <w:bCs/>
        </w:rPr>
        <w:t xml:space="preserve">Board members introduced themselves, program staff were </w:t>
      </w:r>
      <w:r w:rsidR="00500200">
        <w:rPr>
          <w:bCs/>
        </w:rPr>
        <w:t>announced,</w:t>
      </w:r>
      <w:r>
        <w:rPr>
          <w:bCs/>
        </w:rPr>
        <w:t xml:space="preserve"> and a</w:t>
      </w:r>
      <w:r w:rsidR="0071529D">
        <w:rPr>
          <w:bCs/>
        </w:rPr>
        <w:t>ttendees were asked to put their</w:t>
      </w:r>
      <w:r w:rsidR="003D7045">
        <w:rPr>
          <w:bCs/>
        </w:rPr>
        <w:t xml:space="preserve"> name and affiliation in the chat. </w:t>
      </w:r>
    </w:p>
    <w:p w14:paraId="11603145" w14:textId="0DD83021" w:rsidR="008F7C3A" w:rsidRDefault="008F7C3A">
      <w:pPr>
        <w:rPr>
          <w:b/>
          <w:i/>
        </w:rPr>
      </w:pPr>
      <w:r>
        <w:rPr>
          <w:b/>
          <w:i/>
        </w:rPr>
        <w:t xml:space="preserve">Approve </w:t>
      </w:r>
      <w:r w:rsidR="00EA7C0B">
        <w:rPr>
          <w:b/>
          <w:i/>
        </w:rPr>
        <w:t>April</w:t>
      </w:r>
      <w:r w:rsidR="00082126">
        <w:rPr>
          <w:b/>
          <w:i/>
        </w:rPr>
        <w:t xml:space="preserve"> </w:t>
      </w:r>
      <w:r>
        <w:rPr>
          <w:b/>
          <w:i/>
        </w:rPr>
        <w:t xml:space="preserve">Meeting Minutes </w:t>
      </w:r>
    </w:p>
    <w:p w14:paraId="69B86574" w14:textId="2D95842C" w:rsidR="001953A7" w:rsidRDefault="008F7C3A">
      <w:r>
        <w:t>A motion</w:t>
      </w:r>
      <w:r w:rsidR="00CD6A43">
        <w:t xml:space="preserve"> was made</w:t>
      </w:r>
      <w:r>
        <w:t xml:space="preserve"> to approve </w:t>
      </w:r>
      <w:r w:rsidR="00CD6A43">
        <w:t xml:space="preserve">the </w:t>
      </w:r>
      <w:r w:rsidR="00F54866">
        <w:t>April</w:t>
      </w:r>
      <w:r>
        <w:t xml:space="preserve"> meeting minutes </w:t>
      </w:r>
      <w:r w:rsidR="00CD6A43">
        <w:t xml:space="preserve">as </w:t>
      </w:r>
      <w:r w:rsidR="001953A7">
        <w:t>amended</w:t>
      </w:r>
      <w:r w:rsidR="00CD6A43">
        <w:t xml:space="preserve">, and there was a second. </w:t>
      </w:r>
      <w:r w:rsidR="001953A7">
        <w:t xml:space="preserve">A roll call vote was conducted </w:t>
      </w:r>
      <w:r w:rsidR="00D45A31">
        <w:t>and unanimously approved by the six members present.</w:t>
      </w:r>
    </w:p>
    <w:p w14:paraId="1672F9EB" w14:textId="2579887E" w:rsidR="00E07216" w:rsidRPr="00F65A0A" w:rsidRDefault="00E07216">
      <w:pPr>
        <w:rPr>
          <w:b/>
          <w:bCs/>
          <w:i/>
          <w:iCs/>
        </w:rPr>
      </w:pPr>
      <w:r w:rsidRPr="00F65A0A">
        <w:rPr>
          <w:b/>
          <w:bCs/>
          <w:i/>
          <w:iCs/>
        </w:rPr>
        <w:t>Approve May Meeting Minutes</w:t>
      </w:r>
    </w:p>
    <w:p w14:paraId="5C06F002" w14:textId="62B842D6" w:rsidR="00C75FF5" w:rsidRDefault="00D45A31">
      <w:r>
        <w:t xml:space="preserve">A motion was made to approve the May meeting minutes with </w:t>
      </w:r>
      <w:r w:rsidR="00524B10">
        <w:t>board member</w:t>
      </w:r>
      <w:r w:rsidR="00E07216">
        <w:t>’</w:t>
      </w:r>
      <w:r w:rsidR="00524B10">
        <w:t xml:space="preserve">s </w:t>
      </w:r>
      <w:r>
        <w:t>edits</w:t>
      </w:r>
      <w:r w:rsidR="00E07216">
        <w:t xml:space="preserve"> noted</w:t>
      </w:r>
      <w:r w:rsidR="00C75FF5">
        <w:t>.</w:t>
      </w:r>
      <w:r w:rsidR="00A50BF0">
        <w:t xml:space="preserve"> </w:t>
      </w:r>
      <w:r w:rsidR="00C75FF5">
        <w:t>A roll call vote was conducted and unanimously approved by the six members present.</w:t>
      </w:r>
    </w:p>
    <w:p w14:paraId="08105EEC" w14:textId="77777777" w:rsidR="00C75FF5" w:rsidRDefault="00C75FF5" w:rsidP="00C75FF5">
      <w:pPr>
        <w:rPr>
          <w:b/>
          <w:i/>
        </w:rPr>
      </w:pPr>
      <w:r w:rsidRPr="00B34936">
        <w:rPr>
          <w:b/>
          <w:i/>
        </w:rPr>
        <w:t>Remote Meeting</w:t>
      </w:r>
      <w:r>
        <w:rPr>
          <w:b/>
          <w:i/>
        </w:rPr>
        <w:t xml:space="preserve"> Update </w:t>
      </w:r>
    </w:p>
    <w:p w14:paraId="05FAF833" w14:textId="683FD5FA" w:rsidR="00C75FF5" w:rsidRDefault="00DB53DA">
      <w:r>
        <w:t>A motion was made to allow for remote participation in accordance with the open meeting law</w:t>
      </w:r>
      <w:r w:rsidR="00E07216">
        <w:t>. It was noted that</w:t>
      </w:r>
      <w:r>
        <w:t xml:space="preserve"> members will state the need for remote participation at the time of RSVP. A roll call vote was </w:t>
      </w:r>
      <w:r w:rsidR="00A50BF0">
        <w:t>conducted,</w:t>
      </w:r>
      <w:r>
        <w:t xml:space="preserve"> and the motion was unanimously approved by the six members present. </w:t>
      </w:r>
    </w:p>
    <w:p w14:paraId="093F5A39" w14:textId="6F8EB179" w:rsidR="00335681" w:rsidRDefault="009C5644" w:rsidP="00C22BB0">
      <w:pPr>
        <w:rPr>
          <w:b/>
          <w:i/>
        </w:rPr>
      </w:pPr>
      <w:r>
        <w:rPr>
          <w:b/>
          <w:i/>
        </w:rPr>
        <w:t>Single Walled Carbon Nanotubes</w:t>
      </w:r>
    </w:p>
    <w:p w14:paraId="56E606CE" w14:textId="06831C1E" w:rsidR="009C5644" w:rsidRPr="009C5644" w:rsidRDefault="009C5644" w:rsidP="009C5644">
      <w:pPr>
        <w:rPr>
          <w:b/>
          <w:bCs/>
          <w:iCs/>
        </w:rPr>
      </w:pPr>
      <w:r w:rsidRPr="009C5644">
        <w:rPr>
          <w:bCs/>
          <w:iCs/>
        </w:rPr>
        <w:t xml:space="preserve">At </w:t>
      </w:r>
      <w:r w:rsidR="00FB2629">
        <w:rPr>
          <w:bCs/>
          <w:iCs/>
        </w:rPr>
        <w:t>the</w:t>
      </w:r>
      <w:r w:rsidR="00FB2629" w:rsidRPr="009C5644">
        <w:rPr>
          <w:bCs/>
          <w:iCs/>
        </w:rPr>
        <w:t xml:space="preserve"> </w:t>
      </w:r>
      <w:r w:rsidRPr="009C5644">
        <w:rPr>
          <w:bCs/>
          <w:iCs/>
        </w:rPr>
        <w:t>March meeting the board made a recommendation</w:t>
      </w:r>
      <w:r w:rsidRPr="009C5644">
        <w:rPr>
          <w:b/>
          <w:bCs/>
          <w:iCs/>
        </w:rPr>
        <w:t xml:space="preserve"> to list MWCNTs based on the evidence of pulmonary toxicity, lung cancer, mesothelioma, and environmental persistence. There are additional concerns for genotoxicity and toxic environmental degradation product</w:t>
      </w:r>
      <w:r w:rsidRPr="009C5644">
        <w:rPr>
          <w:bCs/>
          <w:iCs/>
        </w:rPr>
        <w:t xml:space="preserve">s. </w:t>
      </w:r>
    </w:p>
    <w:p w14:paraId="7D9DD54F" w14:textId="725B1EE1" w:rsidR="009C5644" w:rsidRPr="009C5644" w:rsidRDefault="009C5644" w:rsidP="009C5644">
      <w:pPr>
        <w:rPr>
          <w:bCs/>
          <w:iCs/>
        </w:rPr>
      </w:pPr>
      <w:r w:rsidRPr="009C5644">
        <w:rPr>
          <w:bCs/>
          <w:iCs/>
        </w:rPr>
        <w:t>The nano petiti</w:t>
      </w:r>
      <w:r w:rsidR="00014693">
        <w:rPr>
          <w:bCs/>
          <w:iCs/>
        </w:rPr>
        <w:t>on also asked us to consider carbon nanofibers (CNF) and single walled carbon nanotubes (SWCNT)</w:t>
      </w:r>
      <w:r w:rsidRPr="009C5644">
        <w:rPr>
          <w:bCs/>
          <w:iCs/>
        </w:rPr>
        <w:t xml:space="preserve">. </w:t>
      </w:r>
      <w:r w:rsidR="00FB2629">
        <w:rPr>
          <w:bCs/>
          <w:iCs/>
        </w:rPr>
        <w:t>The board</w:t>
      </w:r>
      <w:r w:rsidR="00FB2629" w:rsidRPr="009C5644">
        <w:rPr>
          <w:bCs/>
          <w:iCs/>
        </w:rPr>
        <w:t xml:space="preserve"> </w:t>
      </w:r>
      <w:r w:rsidRPr="009C5644">
        <w:rPr>
          <w:bCs/>
          <w:iCs/>
        </w:rPr>
        <w:t xml:space="preserve">discussed CNF at </w:t>
      </w:r>
      <w:r w:rsidR="00FB2629">
        <w:rPr>
          <w:bCs/>
          <w:iCs/>
        </w:rPr>
        <w:t>the</w:t>
      </w:r>
      <w:r w:rsidR="00FB2629" w:rsidRPr="009C5644">
        <w:rPr>
          <w:bCs/>
          <w:iCs/>
        </w:rPr>
        <w:t xml:space="preserve"> </w:t>
      </w:r>
      <w:r w:rsidRPr="009C5644">
        <w:rPr>
          <w:bCs/>
          <w:iCs/>
        </w:rPr>
        <w:t xml:space="preserve">April </w:t>
      </w:r>
      <w:r w:rsidR="005437AA" w:rsidRPr="009C5644">
        <w:rPr>
          <w:bCs/>
          <w:iCs/>
        </w:rPr>
        <w:t xml:space="preserve">meeting </w:t>
      </w:r>
      <w:r w:rsidR="00FB2629">
        <w:rPr>
          <w:bCs/>
          <w:iCs/>
        </w:rPr>
        <w:t>but</w:t>
      </w:r>
      <w:r w:rsidR="00FB2629" w:rsidRPr="009C5644">
        <w:rPr>
          <w:bCs/>
          <w:iCs/>
        </w:rPr>
        <w:t xml:space="preserve"> </w:t>
      </w:r>
      <w:r w:rsidRPr="009C5644">
        <w:rPr>
          <w:bCs/>
          <w:iCs/>
        </w:rPr>
        <w:t xml:space="preserve">did not </w:t>
      </w:r>
      <w:proofErr w:type="gramStart"/>
      <w:r w:rsidRPr="009C5644">
        <w:rPr>
          <w:bCs/>
          <w:iCs/>
        </w:rPr>
        <w:t>come to a conclusion</w:t>
      </w:r>
      <w:proofErr w:type="gramEnd"/>
      <w:r w:rsidRPr="009C5644">
        <w:rPr>
          <w:bCs/>
          <w:iCs/>
        </w:rPr>
        <w:t xml:space="preserve">. </w:t>
      </w:r>
      <w:r w:rsidR="00FB2629">
        <w:rPr>
          <w:bCs/>
          <w:iCs/>
        </w:rPr>
        <w:t>D</w:t>
      </w:r>
      <w:r w:rsidR="00152E9A">
        <w:rPr>
          <w:bCs/>
          <w:iCs/>
        </w:rPr>
        <w:t xml:space="preserve">iscussion of </w:t>
      </w:r>
      <w:r w:rsidR="00152E9A">
        <w:rPr>
          <w:bCs/>
          <w:iCs/>
        </w:rPr>
        <w:lastRenderedPageBreak/>
        <w:t xml:space="preserve">SWCNT </w:t>
      </w:r>
      <w:r w:rsidR="00FB2629">
        <w:rPr>
          <w:bCs/>
          <w:iCs/>
        </w:rPr>
        <w:t xml:space="preserve">began </w:t>
      </w:r>
      <w:r w:rsidR="00152E9A">
        <w:rPr>
          <w:bCs/>
          <w:iCs/>
        </w:rPr>
        <w:t xml:space="preserve">at </w:t>
      </w:r>
      <w:r w:rsidR="00FB2629">
        <w:rPr>
          <w:bCs/>
          <w:iCs/>
        </w:rPr>
        <w:t xml:space="preserve">the </w:t>
      </w:r>
      <w:r w:rsidR="00152E9A">
        <w:rPr>
          <w:bCs/>
          <w:iCs/>
        </w:rPr>
        <w:t xml:space="preserve">May meeting. Since </w:t>
      </w:r>
      <w:proofErr w:type="gramStart"/>
      <w:r w:rsidR="00152E9A">
        <w:rPr>
          <w:bCs/>
          <w:iCs/>
        </w:rPr>
        <w:t>the</w:t>
      </w:r>
      <w:r w:rsidR="00FB2629">
        <w:rPr>
          <w:bCs/>
          <w:iCs/>
        </w:rPr>
        <w:t>n</w:t>
      </w:r>
      <w:proofErr w:type="gramEnd"/>
      <w:r w:rsidR="00FB2629">
        <w:rPr>
          <w:bCs/>
          <w:iCs/>
        </w:rPr>
        <w:t xml:space="preserve"> </w:t>
      </w:r>
      <w:r w:rsidR="00152E9A">
        <w:rPr>
          <w:bCs/>
          <w:iCs/>
        </w:rPr>
        <w:t xml:space="preserve">we received a second round of comments from Nano-C and Hayley put together a matrix of physiochemical properties for each of the studies on the </w:t>
      </w:r>
      <w:proofErr w:type="spellStart"/>
      <w:r w:rsidR="00152E9A">
        <w:rPr>
          <w:bCs/>
          <w:iCs/>
        </w:rPr>
        <w:t>LibGuide</w:t>
      </w:r>
      <w:proofErr w:type="spellEnd"/>
      <w:r w:rsidR="00152E9A">
        <w:rPr>
          <w:bCs/>
          <w:iCs/>
        </w:rPr>
        <w:t>.</w:t>
      </w:r>
    </w:p>
    <w:p w14:paraId="6E09DAD3" w14:textId="6ECD1D3A" w:rsidR="002616C7" w:rsidRDefault="002616C7" w:rsidP="005E6093">
      <w:pPr>
        <w:rPr>
          <w:b/>
          <w:bCs/>
          <w:i/>
        </w:rPr>
      </w:pPr>
      <w:r>
        <w:rPr>
          <w:b/>
          <w:bCs/>
          <w:i/>
        </w:rPr>
        <w:t>Pulmonary toxicity</w:t>
      </w:r>
    </w:p>
    <w:p w14:paraId="4DE7303B" w14:textId="612127B6" w:rsidR="00F858F8" w:rsidRDefault="00F858F8" w:rsidP="005E6093">
      <w:pPr>
        <w:rPr>
          <w:iCs/>
        </w:rPr>
      </w:pPr>
      <w:r>
        <w:rPr>
          <w:iCs/>
        </w:rPr>
        <w:t xml:space="preserve">Board members summarized studies they reviewed and </w:t>
      </w:r>
      <w:r w:rsidR="00E07216">
        <w:rPr>
          <w:iCs/>
        </w:rPr>
        <w:t>found</w:t>
      </w:r>
      <w:r>
        <w:rPr>
          <w:iCs/>
        </w:rPr>
        <w:t xml:space="preserve"> to </w:t>
      </w:r>
      <w:proofErr w:type="gramStart"/>
      <w:r>
        <w:rPr>
          <w:iCs/>
        </w:rPr>
        <w:t>be helpful in understanding</w:t>
      </w:r>
      <w:proofErr w:type="gramEnd"/>
      <w:r>
        <w:rPr>
          <w:iCs/>
        </w:rPr>
        <w:t xml:space="preserve"> the pulmonary endpoint. There was further discussion o</w:t>
      </w:r>
      <w:r w:rsidR="00E07216">
        <w:rPr>
          <w:iCs/>
        </w:rPr>
        <w:t>f</w:t>
      </w:r>
      <w:r w:rsidR="00DD3543">
        <w:rPr>
          <w:iCs/>
        </w:rPr>
        <w:t xml:space="preserve"> relevant details. </w:t>
      </w:r>
    </w:p>
    <w:p w14:paraId="42E0CF66" w14:textId="6C2632AA" w:rsidR="005D6C65" w:rsidRPr="005D1AA3" w:rsidRDefault="005D6C65" w:rsidP="005D1AA3">
      <w:pPr>
        <w:pStyle w:val="ListParagraph"/>
        <w:numPr>
          <w:ilvl w:val="0"/>
          <w:numId w:val="15"/>
        </w:numPr>
        <w:rPr>
          <w:iCs/>
        </w:rPr>
      </w:pPr>
      <w:r w:rsidRPr="005D1AA3">
        <w:rPr>
          <w:iCs/>
        </w:rPr>
        <w:t xml:space="preserve"> </w:t>
      </w:r>
      <w:proofErr w:type="spellStart"/>
      <w:r w:rsidRPr="005D1AA3">
        <w:rPr>
          <w:iCs/>
        </w:rPr>
        <w:t>Ema</w:t>
      </w:r>
      <w:proofErr w:type="spellEnd"/>
      <w:r w:rsidR="003A3B13">
        <w:rPr>
          <w:iCs/>
        </w:rPr>
        <w:t xml:space="preserve"> 2016</w:t>
      </w:r>
      <w:r w:rsidRPr="005D1AA3">
        <w:rPr>
          <w:iCs/>
        </w:rPr>
        <w:t xml:space="preserve"> was </w:t>
      </w:r>
      <w:r w:rsidR="009B467D">
        <w:rPr>
          <w:iCs/>
        </w:rPr>
        <w:t xml:space="preserve">noted to be </w:t>
      </w:r>
      <w:r w:rsidRPr="005D1AA3">
        <w:rPr>
          <w:iCs/>
        </w:rPr>
        <w:t>a good review paper</w:t>
      </w:r>
      <w:r w:rsidR="00D4357E">
        <w:rPr>
          <w:iCs/>
        </w:rPr>
        <w:t>.</w:t>
      </w:r>
      <w:r w:rsidR="009E7AFB">
        <w:rPr>
          <w:iCs/>
        </w:rPr>
        <w:t xml:space="preserve"> Markers of pulmonary toxicity were shown in aspiration and installation studies over a wide range of concentrations (some very high). </w:t>
      </w:r>
    </w:p>
    <w:p w14:paraId="39C71A79" w14:textId="6D95B0EB" w:rsidR="005D6C65" w:rsidRPr="005D1AA3" w:rsidRDefault="006F14AA" w:rsidP="005D1AA3">
      <w:pPr>
        <w:pStyle w:val="ListParagraph"/>
        <w:numPr>
          <w:ilvl w:val="0"/>
          <w:numId w:val="15"/>
        </w:numPr>
        <w:rPr>
          <w:iCs/>
        </w:rPr>
      </w:pPr>
      <w:r w:rsidRPr="005D1AA3">
        <w:rPr>
          <w:iCs/>
        </w:rPr>
        <w:t xml:space="preserve">Honda </w:t>
      </w:r>
      <w:r w:rsidR="003A3B13">
        <w:rPr>
          <w:iCs/>
        </w:rPr>
        <w:t>2017</w:t>
      </w:r>
      <w:r w:rsidR="00311309">
        <w:rPr>
          <w:iCs/>
        </w:rPr>
        <w:t xml:space="preserve"> </w:t>
      </w:r>
      <w:r w:rsidRPr="005D1AA3">
        <w:rPr>
          <w:iCs/>
        </w:rPr>
        <w:t xml:space="preserve">looked at </w:t>
      </w:r>
      <w:r w:rsidR="009B467D">
        <w:rPr>
          <w:iCs/>
        </w:rPr>
        <w:t xml:space="preserve">both </w:t>
      </w:r>
      <w:r w:rsidRPr="005D1AA3">
        <w:rPr>
          <w:iCs/>
        </w:rPr>
        <w:t xml:space="preserve">long and short </w:t>
      </w:r>
      <w:r w:rsidR="009B467D">
        <w:rPr>
          <w:iCs/>
        </w:rPr>
        <w:t>SWCNT</w:t>
      </w:r>
      <w:r w:rsidRPr="005D1AA3">
        <w:rPr>
          <w:iCs/>
        </w:rPr>
        <w:t xml:space="preserve">– shorter </w:t>
      </w:r>
      <w:r w:rsidR="009B467D">
        <w:rPr>
          <w:iCs/>
        </w:rPr>
        <w:t xml:space="preserve">SWCNT </w:t>
      </w:r>
      <w:r w:rsidR="00311309">
        <w:rPr>
          <w:iCs/>
        </w:rPr>
        <w:t>made</w:t>
      </w:r>
      <w:r w:rsidRPr="005D1AA3">
        <w:rPr>
          <w:iCs/>
        </w:rPr>
        <w:t xml:space="preserve"> it further down in the lungs</w:t>
      </w:r>
      <w:r w:rsidR="00D4357E">
        <w:rPr>
          <w:iCs/>
        </w:rPr>
        <w:t>.</w:t>
      </w:r>
    </w:p>
    <w:p w14:paraId="4F415568" w14:textId="2DDE78E1" w:rsidR="008A3E09" w:rsidRPr="005D1AA3" w:rsidRDefault="003A3B13" w:rsidP="005D1AA3">
      <w:pPr>
        <w:pStyle w:val="ListParagraph"/>
        <w:numPr>
          <w:ilvl w:val="0"/>
          <w:numId w:val="15"/>
        </w:numPr>
        <w:rPr>
          <w:iCs/>
        </w:rPr>
      </w:pPr>
      <w:proofErr w:type="spellStart"/>
      <w:r>
        <w:rPr>
          <w:iCs/>
        </w:rPr>
        <w:t>Oberdorster</w:t>
      </w:r>
      <w:proofErr w:type="spellEnd"/>
      <w:r>
        <w:rPr>
          <w:iCs/>
        </w:rPr>
        <w:t xml:space="preserve"> 2015</w:t>
      </w:r>
      <w:r w:rsidR="00570C8B">
        <w:rPr>
          <w:iCs/>
        </w:rPr>
        <w:t xml:space="preserve"> </w:t>
      </w:r>
      <w:r>
        <w:rPr>
          <w:iCs/>
        </w:rPr>
        <w:t xml:space="preserve">conclusions </w:t>
      </w:r>
      <w:r w:rsidR="00570C8B">
        <w:rPr>
          <w:iCs/>
        </w:rPr>
        <w:t>and particle density</w:t>
      </w:r>
      <w:r>
        <w:rPr>
          <w:iCs/>
        </w:rPr>
        <w:t xml:space="preserve"> were discussed</w:t>
      </w:r>
      <w:r w:rsidR="00570C8B">
        <w:rPr>
          <w:iCs/>
        </w:rPr>
        <w:t xml:space="preserve">.  </w:t>
      </w:r>
      <w:r w:rsidR="008A3E09" w:rsidRPr="005D1AA3">
        <w:rPr>
          <w:iCs/>
        </w:rPr>
        <w:t xml:space="preserve">Density </w:t>
      </w:r>
      <w:r w:rsidR="00570C8B">
        <w:rPr>
          <w:iCs/>
        </w:rPr>
        <w:t xml:space="preserve">is a complex parameter, and </w:t>
      </w:r>
      <w:r w:rsidR="00573DC2">
        <w:rPr>
          <w:iCs/>
        </w:rPr>
        <w:t xml:space="preserve">overall </w:t>
      </w:r>
      <w:r w:rsidR="008918D5">
        <w:rPr>
          <w:iCs/>
        </w:rPr>
        <w:t>was</w:t>
      </w:r>
      <w:r>
        <w:rPr>
          <w:iCs/>
        </w:rPr>
        <w:t xml:space="preserve"> </w:t>
      </w:r>
      <w:r w:rsidR="008A3E09" w:rsidRPr="005D1AA3">
        <w:rPr>
          <w:iCs/>
        </w:rPr>
        <w:t xml:space="preserve">not </w:t>
      </w:r>
      <w:r w:rsidR="008918D5">
        <w:rPr>
          <w:iCs/>
        </w:rPr>
        <w:t xml:space="preserve">noted </w:t>
      </w:r>
      <w:r w:rsidR="008A3E09" w:rsidRPr="005D1AA3">
        <w:rPr>
          <w:iCs/>
        </w:rPr>
        <w:t>a</w:t>
      </w:r>
      <w:r w:rsidR="008918D5">
        <w:rPr>
          <w:iCs/>
        </w:rPr>
        <w:t>s a</w:t>
      </w:r>
      <w:r w:rsidR="008A3E09" w:rsidRPr="005D1AA3">
        <w:rPr>
          <w:iCs/>
        </w:rPr>
        <w:t xml:space="preserve"> </w:t>
      </w:r>
      <w:r w:rsidR="00311309">
        <w:rPr>
          <w:iCs/>
        </w:rPr>
        <w:t xml:space="preserve">major </w:t>
      </w:r>
      <w:r w:rsidR="008A3E09" w:rsidRPr="005D1AA3">
        <w:rPr>
          <w:iCs/>
        </w:rPr>
        <w:t>driver o</w:t>
      </w:r>
      <w:r w:rsidR="009B467D">
        <w:rPr>
          <w:iCs/>
        </w:rPr>
        <w:t>f toxicity</w:t>
      </w:r>
      <w:r w:rsidR="008A3E09" w:rsidRPr="005D1AA3">
        <w:rPr>
          <w:iCs/>
        </w:rPr>
        <w:t xml:space="preserve"> of SWCNT</w:t>
      </w:r>
      <w:r w:rsidR="00D4357E">
        <w:rPr>
          <w:iCs/>
        </w:rPr>
        <w:t>.</w:t>
      </w:r>
    </w:p>
    <w:p w14:paraId="2C846424" w14:textId="0DD367DB" w:rsidR="008A3E09" w:rsidRDefault="009B467D" w:rsidP="005D1AA3">
      <w:pPr>
        <w:pStyle w:val="ListParagraph"/>
        <w:numPr>
          <w:ilvl w:val="0"/>
          <w:numId w:val="15"/>
        </w:numPr>
        <w:rPr>
          <w:iCs/>
        </w:rPr>
      </w:pPr>
      <w:r>
        <w:rPr>
          <w:iCs/>
        </w:rPr>
        <w:t xml:space="preserve">Multiple </w:t>
      </w:r>
      <w:r w:rsidR="008A3E09" w:rsidRPr="005D1AA3">
        <w:rPr>
          <w:iCs/>
        </w:rPr>
        <w:t>Shvedova papers</w:t>
      </w:r>
      <w:r w:rsidR="00EE15BD">
        <w:rPr>
          <w:iCs/>
        </w:rPr>
        <w:t xml:space="preserve"> </w:t>
      </w:r>
      <w:r>
        <w:rPr>
          <w:iCs/>
        </w:rPr>
        <w:t xml:space="preserve">summarized continuing research of SWCNT. Shvedova </w:t>
      </w:r>
      <w:r w:rsidR="00EE15BD">
        <w:rPr>
          <w:iCs/>
        </w:rPr>
        <w:t xml:space="preserve">2005 and </w:t>
      </w:r>
      <w:r>
        <w:rPr>
          <w:iCs/>
        </w:rPr>
        <w:t xml:space="preserve">Shvedova </w:t>
      </w:r>
      <w:r w:rsidR="00EE15BD">
        <w:rPr>
          <w:iCs/>
        </w:rPr>
        <w:t xml:space="preserve">2014 were </w:t>
      </w:r>
      <w:r w:rsidR="005A6932">
        <w:rPr>
          <w:iCs/>
        </w:rPr>
        <w:t>single</w:t>
      </w:r>
      <w:r w:rsidR="00EE15BD">
        <w:rPr>
          <w:iCs/>
        </w:rPr>
        <w:t xml:space="preserve"> dose</w:t>
      </w:r>
      <w:r>
        <w:rPr>
          <w:iCs/>
        </w:rPr>
        <w:t>.</w:t>
      </w:r>
      <w:r w:rsidR="008A3E09" w:rsidRPr="005D1AA3">
        <w:rPr>
          <w:iCs/>
        </w:rPr>
        <w:t xml:space="preserve"> </w:t>
      </w:r>
      <w:r>
        <w:rPr>
          <w:iCs/>
        </w:rPr>
        <w:t>I</w:t>
      </w:r>
      <w:r w:rsidR="008A3E09" w:rsidRPr="005D1AA3">
        <w:rPr>
          <w:iCs/>
        </w:rPr>
        <w:t>nhalation</w:t>
      </w:r>
      <w:r w:rsidR="005B18BA">
        <w:rPr>
          <w:iCs/>
        </w:rPr>
        <w:t xml:space="preserve"> and</w:t>
      </w:r>
      <w:r w:rsidR="008A3E09" w:rsidRPr="005D1AA3">
        <w:rPr>
          <w:iCs/>
        </w:rPr>
        <w:t xml:space="preserve"> </w:t>
      </w:r>
      <w:r w:rsidR="008918D5">
        <w:rPr>
          <w:iCs/>
        </w:rPr>
        <w:t>showed</w:t>
      </w:r>
      <w:r w:rsidR="008A3E09" w:rsidRPr="005D1AA3">
        <w:rPr>
          <w:iCs/>
        </w:rPr>
        <w:t xml:space="preserve"> the sa</w:t>
      </w:r>
      <w:r w:rsidR="00D4357E">
        <w:rPr>
          <w:iCs/>
        </w:rPr>
        <w:t>m</w:t>
      </w:r>
      <w:r w:rsidR="008A3E09" w:rsidRPr="005D1AA3">
        <w:rPr>
          <w:iCs/>
        </w:rPr>
        <w:t>e effects but more severe than installation</w:t>
      </w:r>
      <w:r w:rsidR="00D4357E">
        <w:rPr>
          <w:iCs/>
        </w:rPr>
        <w:t>.</w:t>
      </w:r>
      <w:r>
        <w:rPr>
          <w:iCs/>
        </w:rPr>
        <w:t xml:space="preserve"> Shvedova 2008 </w:t>
      </w:r>
      <w:r w:rsidR="005B006C">
        <w:rPr>
          <w:iCs/>
        </w:rPr>
        <w:t xml:space="preserve">was noted as a repeat dose study and was not on the </w:t>
      </w:r>
      <w:proofErr w:type="spellStart"/>
      <w:r w:rsidR="005B006C">
        <w:rPr>
          <w:iCs/>
        </w:rPr>
        <w:t>LibGuide</w:t>
      </w:r>
      <w:proofErr w:type="spellEnd"/>
      <w:r w:rsidR="005B006C">
        <w:rPr>
          <w:iCs/>
        </w:rPr>
        <w:t xml:space="preserve"> – it will be added for the next meeting.</w:t>
      </w:r>
    </w:p>
    <w:p w14:paraId="1B28559E" w14:textId="3CBEFC56" w:rsidR="005B7653" w:rsidRDefault="005B7653" w:rsidP="005D1AA3">
      <w:pPr>
        <w:pStyle w:val="ListParagraph"/>
        <w:numPr>
          <w:ilvl w:val="0"/>
          <w:numId w:val="15"/>
        </w:numPr>
        <w:rPr>
          <w:iCs/>
        </w:rPr>
      </w:pPr>
      <w:r>
        <w:rPr>
          <w:iCs/>
        </w:rPr>
        <w:t xml:space="preserve">Shvedova 2005 found more pulmonary effects from SWCNT than carbon black and silica, which </w:t>
      </w:r>
      <w:r w:rsidR="00AC5A4B">
        <w:rPr>
          <w:iCs/>
        </w:rPr>
        <w:t xml:space="preserve">were used as positive controls and </w:t>
      </w:r>
      <w:r>
        <w:rPr>
          <w:iCs/>
        </w:rPr>
        <w:t xml:space="preserve">are known to be </w:t>
      </w:r>
      <w:proofErr w:type="spellStart"/>
      <w:r>
        <w:rPr>
          <w:iCs/>
        </w:rPr>
        <w:t>f</w:t>
      </w:r>
      <w:r w:rsidR="00AC5A4B">
        <w:rPr>
          <w:iCs/>
        </w:rPr>
        <w:t>ibrogenic</w:t>
      </w:r>
      <w:proofErr w:type="spellEnd"/>
      <w:r w:rsidR="00AC5A4B">
        <w:rPr>
          <w:iCs/>
        </w:rPr>
        <w:t>.</w:t>
      </w:r>
      <w:r>
        <w:rPr>
          <w:iCs/>
        </w:rPr>
        <w:t xml:space="preserve"> </w:t>
      </w:r>
    </w:p>
    <w:p w14:paraId="1AB44786" w14:textId="54349628" w:rsidR="00C95BAC" w:rsidRDefault="00C95BAC" w:rsidP="005D1AA3">
      <w:pPr>
        <w:pStyle w:val="ListParagraph"/>
        <w:numPr>
          <w:ilvl w:val="0"/>
          <w:numId w:val="15"/>
        </w:numPr>
        <w:rPr>
          <w:iCs/>
        </w:rPr>
      </w:pPr>
      <w:r>
        <w:rPr>
          <w:iCs/>
        </w:rPr>
        <w:t xml:space="preserve">Park </w:t>
      </w:r>
      <w:r w:rsidR="00573DC2">
        <w:rPr>
          <w:iCs/>
        </w:rPr>
        <w:t xml:space="preserve">2016 </w:t>
      </w:r>
      <w:r>
        <w:rPr>
          <w:iCs/>
        </w:rPr>
        <w:t xml:space="preserve">and </w:t>
      </w:r>
      <w:proofErr w:type="spellStart"/>
      <w:r>
        <w:rPr>
          <w:iCs/>
        </w:rPr>
        <w:t>Pacurari</w:t>
      </w:r>
      <w:proofErr w:type="spellEnd"/>
      <w:r w:rsidR="00573DC2">
        <w:rPr>
          <w:iCs/>
        </w:rPr>
        <w:t xml:space="preserve"> 2011</w:t>
      </w:r>
      <w:r>
        <w:rPr>
          <w:iCs/>
        </w:rPr>
        <w:t xml:space="preserve"> studies showed strong mechanistic evidence of a pro inflammatory response and fibrotic activity.</w:t>
      </w:r>
    </w:p>
    <w:p w14:paraId="26BE13DC" w14:textId="743EB222" w:rsidR="005B7653" w:rsidRPr="005B7653" w:rsidRDefault="009E3E63" w:rsidP="005B7653">
      <w:pPr>
        <w:pStyle w:val="ListParagraph"/>
        <w:numPr>
          <w:ilvl w:val="0"/>
          <w:numId w:val="15"/>
        </w:numPr>
        <w:rPr>
          <w:iCs/>
        </w:rPr>
      </w:pPr>
      <w:proofErr w:type="spellStart"/>
      <w:r>
        <w:rPr>
          <w:iCs/>
        </w:rPr>
        <w:t>Teeguarden</w:t>
      </w:r>
      <w:proofErr w:type="spellEnd"/>
      <w:r>
        <w:rPr>
          <w:iCs/>
        </w:rPr>
        <w:t xml:space="preserve"> 2011 did comparative proteomics and showed that SWCNT pulmonary effects </w:t>
      </w:r>
      <w:r w:rsidRPr="009E3E63">
        <w:rPr>
          <w:iCs/>
        </w:rPr>
        <w:t>observed in previous papers at high doses were consistent w/ the changes in proteomics</w:t>
      </w:r>
      <w:r>
        <w:rPr>
          <w:iCs/>
        </w:rPr>
        <w:t>.</w:t>
      </w:r>
    </w:p>
    <w:p w14:paraId="57324EF9" w14:textId="0AF88CF1" w:rsidR="00290F28" w:rsidRPr="00290F28" w:rsidRDefault="005B006C" w:rsidP="00290F28">
      <w:pPr>
        <w:pStyle w:val="ListParagraph"/>
        <w:numPr>
          <w:ilvl w:val="0"/>
          <w:numId w:val="15"/>
        </w:numPr>
        <w:rPr>
          <w:iCs/>
        </w:rPr>
      </w:pPr>
      <w:r>
        <w:rPr>
          <w:iCs/>
        </w:rPr>
        <w:t>There was extensive d</w:t>
      </w:r>
      <w:r w:rsidR="00D32E37" w:rsidRPr="005D1AA3">
        <w:rPr>
          <w:iCs/>
        </w:rPr>
        <w:t xml:space="preserve">iscussion on </w:t>
      </w:r>
      <w:r>
        <w:rPr>
          <w:iCs/>
        </w:rPr>
        <w:t xml:space="preserve">the abundance of single dose studies, potential </w:t>
      </w:r>
      <w:r w:rsidR="00D32E37" w:rsidRPr="005D1AA3">
        <w:rPr>
          <w:iCs/>
        </w:rPr>
        <w:t xml:space="preserve">particle overload, </w:t>
      </w:r>
      <w:r>
        <w:rPr>
          <w:iCs/>
        </w:rPr>
        <w:t xml:space="preserve">the </w:t>
      </w:r>
      <w:r w:rsidR="00D32E37" w:rsidRPr="005D1AA3">
        <w:rPr>
          <w:iCs/>
        </w:rPr>
        <w:t>doses used, and whether they are relevant to humans</w:t>
      </w:r>
      <w:r w:rsidR="00D4357E">
        <w:rPr>
          <w:iCs/>
        </w:rPr>
        <w:t>.</w:t>
      </w:r>
    </w:p>
    <w:p w14:paraId="62D7CCD4" w14:textId="56049484" w:rsidR="00290F28" w:rsidRPr="00A6315F" w:rsidRDefault="005B006C" w:rsidP="00A6315F">
      <w:pPr>
        <w:pStyle w:val="ListParagraph"/>
        <w:numPr>
          <w:ilvl w:val="0"/>
          <w:numId w:val="15"/>
        </w:numPr>
        <w:rPr>
          <w:iCs/>
        </w:rPr>
      </w:pPr>
      <w:r>
        <w:rPr>
          <w:iCs/>
        </w:rPr>
        <w:t>There was additional d</w:t>
      </w:r>
      <w:r w:rsidR="00F37CD4">
        <w:rPr>
          <w:iCs/>
        </w:rPr>
        <w:t>iscussion on data gaps and uncertainty concerns among the board</w:t>
      </w:r>
      <w:r w:rsidR="00EE15BD">
        <w:rPr>
          <w:iCs/>
        </w:rPr>
        <w:t>.</w:t>
      </w:r>
    </w:p>
    <w:p w14:paraId="76DE68ED" w14:textId="221C31EC" w:rsidR="00863D7B" w:rsidRDefault="00831AD1" w:rsidP="005D1AA3">
      <w:pPr>
        <w:pStyle w:val="ListParagraph"/>
        <w:numPr>
          <w:ilvl w:val="0"/>
          <w:numId w:val="15"/>
        </w:numPr>
        <w:rPr>
          <w:iCs/>
        </w:rPr>
      </w:pPr>
      <w:r w:rsidRPr="00CD776A">
        <w:rPr>
          <w:b/>
          <w:bCs/>
          <w:iCs/>
        </w:rPr>
        <w:t>Summary Statement:</w:t>
      </w:r>
      <w:r>
        <w:rPr>
          <w:iCs/>
        </w:rPr>
        <w:t xml:space="preserve"> </w:t>
      </w:r>
      <w:r w:rsidR="00863D7B" w:rsidRPr="00863D7B">
        <w:rPr>
          <w:iCs/>
        </w:rPr>
        <w:t>There is evidence that SWCNT cause pulmonary toxicity in animals, including inflammation, fibrosis, and granulomas. There is a lack of understanding, however, whether the high doses used in the animal studies exceed particle overload conditions, which are common with poorly soluble particles administered via inhalation. Particle overload overwhelms particle clearance mechanisms, resulting in tissue irritation, release of inflammatory cells, and generation of reactive oxygen species (ROS). Persistent lung inflammation can cause cell proliferation and tissue remodeling, which when insufficiently repaired can lead to non-neoplastic effects such as fibrosis, DNA damage, and possibly, tumor formation. Particle overload conditions are not a response to the agent but rather to the overload conditions.</w:t>
      </w:r>
    </w:p>
    <w:p w14:paraId="7025D005" w14:textId="77777777" w:rsidR="00C061B3" w:rsidRPr="00C061B3" w:rsidRDefault="00C061B3" w:rsidP="00C061B3">
      <w:pPr>
        <w:rPr>
          <w:b/>
          <w:bCs/>
          <w:i/>
        </w:rPr>
      </w:pPr>
      <w:r w:rsidRPr="00C061B3">
        <w:rPr>
          <w:b/>
          <w:bCs/>
          <w:i/>
        </w:rPr>
        <w:t xml:space="preserve">Environmental effects </w:t>
      </w:r>
    </w:p>
    <w:p w14:paraId="7D23E8B3" w14:textId="21BECEE6" w:rsidR="00C061B3" w:rsidRPr="005B006C" w:rsidRDefault="00C061B3" w:rsidP="00F65A0A">
      <w:pPr>
        <w:rPr>
          <w:iCs/>
        </w:rPr>
      </w:pPr>
      <w:r w:rsidRPr="00C061B3">
        <w:rPr>
          <w:iCs/>
        </w:rPr>
        <w:t>Board members summarized the key studies they reviewed for the environmental endpoint.</w:t>
      </w:r>
      <w:r w:rsidR="005B006C">
        <w:rPr>
          <w:iCs/>
        </w:rPr>
        <w:t xml:space="preserve"> The m</w:t>
      </w:r>
      <w:r w:rsidRPr="005B006C">
        <w:rPr>
          <w:iCs/>
        </w:rPr>
        <w:t xml:space="preserve">ajor concern is the </w:t>
      </w:r>
      <w:r w:rsidR="005B006C">
        <w:rPr>
          <w:iCs/>
        </w:rPr>
        <w:t>very</w:t>
      </w:r>
      <w:r w:rsidRPr="005B006C">
        <w:rPr>
          <w:iCs/>
        </w:rPr>
        <w:t xml:space="preserve"> high persistence</w:t>
      </w:r>
      <w:r w:rsidR="0015158B">
        <w:rPr>
          <w:iCs/>
        </w:rPr>
        <w:t xml:space="preserve"> with no degradation.</w:t>
      </w:r>
      <w:r w:rsidR="0090676E">
        <w:rPr>
          <w:iCs/>
        </w:rPr>
        <w:t xml:space="preserve"> They also may accumulate in the gut of aquatic species and be transferred up the food chain.</w:t>
      </w:r>
    </w:p>
    <w:p w14:paraId="45FCDB8F" w14:textId="77777777" w:rsidR="00A6315F" w:rsidRDefault="00A6315F" w:rsidP="007D5242">
      <w:pPr>
        <w:rPr>
          <w:b/>
          <w:bCs/>
          <w:i/>
        </w:rPr>
      </w:pPr>
    </w:p>
    <w:p w14:paraId="0F33BEFC" w14:textId="77777777" w:rsidR="00A6315F" w:rsidRDefault="00A6315F" w:rsidP="007D5242">
      <w:pPr>
        <w:rPr>
          <w:b/>
          <w:bCs/>
          <w:i/>
        </w:rPr>
      </w:pPr>
    </w:p>
    <w:p w14:paraId="738BCC69" w14:textId="0CAE20FA" w:rsidR="007D5242" w:rsidRDefault="001578F1" w:rsidP="007D5242">
      <w:pPr>
        <w:rPr>
          <w:b/>
          <w:bCs/>
          <w:i/>
        </w:rPr>
      </w:pPr>
      <w:r>
        <w:rPr>
          <w:b/>
          <w:bCs/>
          <w:i/>
        </w:rPr>
        <w:lastRenderedPageBreak/>
        <w:t>Cancer</w:t>
      </w:r>
      <w:r w:rsidR="00136104">
        <w:rPr>
          <w:b/>
          <w:bCs/>
          <w:i/>
        </w:rPr>
        <w:t xml:space="preserve"> &amp; Reproductive/Developmental effects </w:t>
      </w:r>
    </w:p>
    <w:p w14:paraId="6D9CB2CB" w14:textId="4A2FB48F" w:rsidR="001578F1" w:rsidRPr="005B006C" w:rsidRDefault="007D5242" w:rsidP="00F65A0A">
      <w:pPr>
        <w:rPr>
          <w:b/>
          <w:bCs/>
          <w:i/>
        </w:rPr>
      </w:pPr>
      <w:r>
        <w:rPr>
          <w:iCs/>
        </w:rPr>
        <w:t>Board members reviewed</w:t>
      </w:r>
      <w:r w:rsidR="00F64384">
        <w:rPr>
          <w:iCs/>
        </w:rPr>
        <w:t xml:space="preserve"> </w:t>
      </w:r>
      <w:r w:rsidR="00756DC9">
        <w:rPr>
          <w:iCs/>
        </w:rPr>
        <w:t xml:space="preserve">previous discussions </w:t>
      </w:r>
      <w:r w:rsidR="00F64384">
        <w:rPr>
          <w:iCs/>
        </w:rPr>
        <w:t>on</w:t>
      </w:r>
      <w:r>
        <w:rPr>
          <w:iCs/>
        </w:rPr>
        <w:t xml:space="preserve"> the</w:t>
      </w:r>
      <w:r w:rsidR="00F64384">
        <w:rPr>
          <w:iCs/>
        </w:rPr>
        <w:t xml:space="preserve"> cancer</w:t>
      </w:r>
      <w:r w:rsidR="00136104">
        <w:rPr>
          <w:iCs/>
        </w:rPr>
        <w:t xml:space="preserve"> and reproductive/developmental</w:t>
      </w:r>
      <w:r>
        <w:rPr>
          <w:iCs/>
        </w:rPr>
        <w:t xml:space="preserve"> endpoint</w:t>
      </w:r>
      <w:r w:rsidR="00136104">
        <w:rPr>
          <w:iCs/>
        </w:rPr>
        <w:t>s</w:t>
      </w:r>
      <w:r w:rsidR="00920F2B">
        <w:rPr>
          <w:iCs/>
        </w:rPr>
        <w:t xml:space="preserve">. </w:t>
      </w:r>
      <w:r w:rsidR="005B006C">
        <w:rPr>
          <w:iCs/>
        </w:rPr>
        <w:t>Overall, t</w:t>
      </w:r>
      <w:r w:rsidR="006D6EE5" w:rsidRPr="005B006C">
        <w:rPr>
          <w:iCs/>
        </w:rPr>
        <w:t xml:space="preserve">he summary from last </w:t>
      </w:r>
      <w:r w:rsidR="009A2346" w:rsidRPr="005B006C">
        <w:rPr>
          <w:iCs/>
        </w:rPr>
        <w:t>month’s</w:t>
      </w:r>
      <w:r w:rsidR="006D6EE5" w:rsidRPr="005B006C">
        <w:rPr>
          <w:iCs/>
        </w:rPr>
        <w:t xml:space="preserve"> meeting remains the same. </w:t>
      </w:r>
      <w:r w:rsidR="00136104" w:rsidRPr="005B006C">
        <w:rPr>
          <w:iCs/>
        </w:rPr>
        <w:t xml:space="preserve">Both endpoints suffer from lack of studies and/or well-done studies. </w:t>
      </w:r>
      <w:r w:rsidR="002E4D3C" w:rsidRPr="005B006C">
        <w:rPr>
          <w:iCs/>
        </w:rPr>
        <w:t xml:space="preserve">There </w:t>
      </w:r>
      <w:r w:rsidR="009A2346" w:rsidRPr="005B006C">
        <w:rPr>
          <w:iCs/>
        </w:rPr>
        <w:t>were</w:t>
      </w:r>
      <w:r w:rsidR="002E4D3C" w:rsidRPr="005B006C">
        <w:rPr>
          <w:iCs/>
        </w:rPr>
        <w:t xml:space="preserve"> not any new studies since the last meeting. </w:t>
      </w:r>
    </w:p>
    <w:p w14:paraId="716D5B03" w14:textId="709E5BE2" w:rsidR="002616C7" w:rsidRDefault="002616C7" w:rsidP="005E6093">
      <w:pPr>
        <w:rPr>
          <w:b/>
          <w:bCs/>
          <w:i/>
        </w:rPr>
      </w:pPr>
      <w:r>
        <w:rPr>
          <w:b/>
          <w:bCs/>
          <w:i/>
        </w:rPr>
        <w:t>Genotoxicity</w:t>
      </w:r>
    </w:p>
    <w:p w14:paraId="120AA012" w14:textId="67A37EAF" w:rsidR="005E40B0" w:rsidRDefault="0090676E" w:rsidP="00082126">
      <w:pPr>
        <w:rPr>
          <w:iCs/>
        </w:rPr>
      </w:pPr>
      <w:r>
        <w:rPr>
          <w:iCs/>
        </w:rPr>
        <w:t>For the genotoxicity endpoint b</w:t>
      </w:r>
      <w:r w:rsidR="00337267">
        <w:rPr>
          <w:iCs/>
        </w:rPr>
        <w:t xml:space="preserve">oard members </w:t>
      </w:r>
      <w:r>
        <w:rPr>
          <w:iCs/>
        </w:rPr>
        <w:t>had nothing to add at this meeting to their summary from the previous meeting</w:t>
      </w:r>
      <w:r w:rsidR="00756DC9">
        <w:rPr>
          <w:iCs/>
        </w:rPr>
        <w:t xml:space="preserve"> (restated here for completeness)</w:t>
      </w:r>
      <w:r w:rsidR="003A3B13">
        <w:rPr>
          <w:iCs/>
        </w:rPr>
        <w:t>:</w:t>
      </w:r>
    </w:p>
    <w:p w14:paraId="07AF3166" w14:textId="7360C582" w:rsidR="003B1237" w:rsidRDefault="003B1237" w:rsidP="003B1237">
      <w:pPr>
        <w:pStyle w:val="ListParagraph"/>
        <w:numPr>
          <w:ilvl w:val="0"/>
          <w:numId w:val="12"/>
        </w:numPr>
        <w:rPr>
          <w:iCs/>
        </w:rPr>
      </w:pPr>
      <w:r w:rsidRPr="002C3888">
        <w:rPr>
          <w:iCs/>
        </w:rPr>
        <w:t>SWCN</w:t>
      </w:r>
      <w:r w:rsidR="0090676E">
        <w:rPr>
          <w:iCs/>
        </w:rPr>
        <w:t>T</w:t>
      </w:r>
      <w:r w:rsidRPr="002C3888">
        <w:rPr>
          <w:iCs/>
        </w:rPr>
        <w:t>s have been shown to generate reactive oxygen species (ROS)</w:t>
      </w:r>
      <w:r>
        <w:rPr>
          <w:iCs/>
        </w:rPr>
        <w:t xml:space="preserve"> in a dose-response manner</w:t>
      </w:r>
      <w:r w:rsidRPr="002C3888">
        <w:rPr>
          <w:iCs/>
        </w:rPr>
        <w:t>. The generation of ROS is considered a major factor in the genotoxicity</w:t>
      </w:r>
      <w:r w:rsidR="005B006C">
        <w:rPr>
          <w:iCs/>
        </w:rPr>
        <w:t>.</w:t>
      </w:r>
      <w:r w:rsidRPr="002C3888">
        <w:rPr>
          <w:iCs/>
        </w:rPr>
        <w:t xml:space="preserve"> ROS </w:t>
      </w:r>
      <w:proofErr w:type="gramStart"/>
      <w:r w:rsidRPr="002C3888">
        <w:rPr>
          <w:iCs/>
        </w:rPr>
        <w:t>are able to</w:t>
      </w:r>
      <w:proofErr w:type="gramEnd"/>
      <w:r w:rsidRPr="002C3888">
        <w:rPr>
          <w:iCs/>
        </w:rPr>
        <w:t xml:space="preserve"> cause the oxidation of DNA, DNA strand breaks or lipid peroxidation-mediated DNA adducts</w:t>
      </w:r>
      <w:r>
        <w:rPr>
          <w:iCs/>
        </w:rPr>
        <w:t xml:space="preserve">. </w:t>
      </w:r>
    </w:p>
    <w:p w14:paraId="6706B97E" w14:textId="77777777" w:rsidR="003B1237" w:rsidRDefault="003B1237" w:rsidP="003B1237">
      <w:pPr>
        <w:pStyle w:val="ListParagraph"/>
        <w:numPr>
          <w:ilvl w:val="0"/>
          <w:numId w:val="12"/>
        </w:numPr>
        <w:rPr>
          <w:iCs/>
        </w:rPr>
      </w:pPr>
      <w:r>
        <w:rPr>
          <w:iCs/>
        </w:rPr>
        <w:t>Evidence for genotoxicity is not well supported, but there is evidence for ROS and DNA damage.</w:t>
      </w:r>
    </w:p>
    <w:p w14:paraId="080713C2" w14:textId="77777777" w:rsidR="003B1237" w:rsidRDefault="003B1237" w:rsidP="003B1237">
      <w:pPr>
        <w:pStyle w:val="ListParagraph"/>
        <w:numPr>
          <w:ilvl w:val="0"/>
          <w:numId w:val="12"/>
        </w:numPr>
        <w:rPr>
          <w:iCs/>
        </w:rPr>
      </w:pPr>
      <w:r>
        <w:rPr>
          <w:iCs/>
        </w:rPr>
        <w:t>Evidence for mutagenicity is not well supported by the evidence, which includes studies that lack adequate chemical and physical characterization of materials.</w:t>
      </w:r>
    </w:p>
    <w:p w14:paraId="00DBF27D" w14:textId="1A2CC7A0" w:rsidR="003B1237" w:rsidRPr="007152F3" w:rsidRDefault="003B1237" w:rsidP="00F65A0A">
      <w:pPr>
        <w:pStyle w:val="ListParagraph"/>
        <w:numPr>
          <w:ilvl w:val="0"/>
          <w:numId w:val="12"/>
        </w:numPr>
        <w:rPr>
          <w:iCs/>
        </w:rPr>
      </w:pPr>
      <w:r>
        <w:rPr>
          <w:iCs/>
        </w:rPr>
        <w:t xml:space="preserve">Jiang (2020) was noted as a </w:t>
      </w:r>
      <w:proofErr w:type="gramStart"/>
      <w:r>
        <w:rPr>
          <w:iCs/>
        </w:rPr>
        <w:t>well done</w:t>
      </w:r>
      <w:proofErr w:type="gramEnd"/>
      <w:r>
        <w:rPr>
          <w:iCs/>
        </w:rPr>
        <w:t xml:space="preserve"> study and helpful for this endpoint. </w:t>
      </w:r>
      <w:r w:rsidRPr="007152F3">
        <w:rPr>
          <w:iCs/>
        </w:rPr>
        <w:t xml:space="preserve">Molecular toxicity of SWCNTs is characterized well and </w:t>
      </w:r>
      <w:r w:rsidR="007152F3" w:rsidRPr="007152F3">
        <w:rPr>
          <w:iCs/>
        </w:rPr>
        <w:t>is</w:t>
      </w:r>
      <w:r w:rsidRPr="007152F3">
        <w:rPr>
          <w:iCs/>
        </w:rPr>
        <w:t xml:space="preserve"> concentration and structure dependent. </w:t>
      </w:r>
      <w:r w:rsidR="007152F3" w:rsidRPr="007152F3">
        <w:rPr>
          <w:iCs/>
        </w:rPr>
        <w:t xml:space="preserve">The </w:t>
      </w:r>
      <w:r w:rsidR="007152F3">
        <w:rPr>
          <w:iCs/>
        </w:rPr>
        <w:t>m</w:t>
      </w:r>
      <w:r w:rsidRPr="007152F3">
        <w:rPr>
          <w:iCs/>
        </w:rPr>
        <w:t xml:space="preserve">aterials </w:t>
      </w:r>
      <w:r w:rsidR="007152F3">
        <w:rPr>
          <w:iCs/>
        </w:rPr>
        <w:t xml:space="preserve">in this study </w:t>
      </w:r>
      <w:r w:rsidRPr="007152F3">
        <w:rPr>
          <w:iCs/>
        </w:rPr>
        <w:t>were well characterized with varying lengths and functionalization, and all except a semiconducting SWCNT exhibited positive genotoxicity.</w:t>
      </w:r>
    </w:p>
    <w:p w14:paraId="4FF4DF84" w14:textId="01E58A47" w:rsidR="005E6093" w:rsidRPr="005E6093" w:rsidRDefault="005E6093" w:rsidP="005E6093">
      <w:pPr>
        <w:rPr>
          <w:b/>
          <w:bCs/>
          <w:i/>
          <w:iCs/>
        </w:rPr>
      </w:pPr>
      <w:r w:rsidRPr="005E6093">
        <w:rPr>
          <w:b/>
          <w:bCs/>
          <w:i/>
          <w:iCs/>
        </w:rPr>
        <w:t>Visitor Questions/Comments</w:t>
      </w:r>
    </w:p>
    <w:p w14:paraId="75FB7B18" w14:textId="2EB5F5E1" w:rsidR="005E6093" w:rsidRDefault="00B5421A" w:rsidP="005E6093">
      <w:r>
        <w:t xml:space="preserve">There was an opportunity for visitor comments </w:t>
      </w:r>
      <w:proofErr w:type="gramStart"/>
      <w:r>
        <w:t>at this time</w:t>
      </w:r>
      <w:proofErr w:type="gramEnd"/>
      <w:r w:rsidR="0074424F">
        <w:t xml:space="preserve"> and there were none. </w:t>
      </w:r>
    </w:p>
    <w:p w14:paraId="2ADDAF66" w14:textId="032BD6F7" w:rsidR="00D32C4B" w:rsidRDefault="00FC7AB9" w:rsidP="00D32C4B">
      <w:pPr>
        <w:rPr>
          <w:b/>
          <w:i/>
        </w:rPr>
      </w:pPr>
      <w:r>
        <w:rPr>
          <w:b/>
          <w:i/>
        </w:rPr>
        <w:t>Next Meeting</w:t>
      </w:r>
    </w:p>
    <w:p w14:paraId="43E26506" w14:textId="1BE4D3E4" w:rsidR="004A728E" w:rsidRPr="004A728E" w:rsidRDefault="004A728E" w:rsidP="00D32C4B">
      <w:pPr>
        <w:rPr>
          <w:bCs/>
          <w:iCs/>
        </w:rPr>
      </w:pPr>
      <w:r>
        <w:rPr>
          <w:bCs/>
          <w:iCs/>
        </w:rPr>
        <w:t xml:space="preserve">The SAB will break for the summer and look to have a meeting at the end of September. </w:t>
      </w:r>
    </w:p>
    <w:p w14:paraId="631C0C64" w14:textId="16503927" w:rsidR="007367E9" w:rsidRDefault="00F86612" w:rsidP="00997E32">
      <w:pPr>
        <w:rPr>
          <w:b/>
          <w:i/>
        </w:rPr>
      </w:pPr>
      <w:r w:rsidRPr="00F86612">
        <w:rPr>
          <w:b/>
          <w:i/>
        </w:rPr>
        <w:t>Visitor Comments (inserted verbatim from zoom chat)</w:t>
      </w:r>
    </w:p>
    <w:p w14:paraId="4245C2C7" w14:textId="77777777" w:rsidR="008962D0" w:rsidRPr="008962D0" w:rsidRDefault="008962D0" w:rsidP="008962D0">
      <w:pPr>
        <w:rPr>
          <w:bCs/>
          <w:iCs/>
        </w:rPr>
      </w:pPr>
      <w:r w:rsidRPr="008962D0">
        <w:rPr>
          <w:bCs/>
          <w:iCs/>
        </w:rPr>
        <w:t>From Christina Bramante to Everyone 01:45 PM</w:t>
      </w:r>
    </w:p>
    <w:p w14:paraId="17B4C588" w14:textId="20BED855" w:rsidR="008962D0" w:rsidRPr="008962D0" w:rsidRDefault="008962D0" w:rsidP="008962D0">
      <w:pPr>
        <w:rPr>
          <w:bCs/>
          <w:iCs/>
        </w:rPr>
      </w:pPr>
      <w:r w:rsidRPr="008962D0">
        <w:rPr>
          <w:bCs/>
          <w:iCs/>
        </w:rPr>
        <w:t xml:space="preserve">Regarding Shvedova inhalation </w:t>
      </w:r>
      <w:r w:rsidR="007E36A4" w:rsidRPr="007E36A4">
        <w:rPr>
          <w:bCs/>
          <w:iCs/>
        </w:rPr>
        <w:t xml:space="preserve">study dose of 5 mg/m3, </w:t>
      </w:r>
      <w:proofErr w:type="spellStart"/>
      <w:r w:rsidR="007E36A4" w:rsidRPr="007E36A4">
        <w:rPr>
          <w:bCs/>
          <w:iCs/>
        </w:rPr>
        <w:t>Oberdorster</w:t>
      </w:r>
      <w:proofErr w:type="spellEnd"/>
      <w:r w:rsidR="007E36A4" w:rsidRPr="007E36A4">
        <w:rPr>
          <w:bCs/>
          <w:iCs/>
        </w:rPr>
        <w:t>, et al., provided the following comment, "It should be noted that most of these SWCNT studies involved bolus exposure, resulting in high lung burdens at a very high dose rate. The single inhalation study with SWCNT invo</w:t>
      </w:r>
      <w:r w:rsidR="003A3B13">
        <w:rPr>
          <w:bCs/>
          <w:iCs/>
        </w:rPr>
        <w:t xml:space="preserve">lved a relatively high aerosol </w:t>
      </w:r>
      <w:r w:rsidR="007E36A4" w:rsidRPr="007E36A4">
        <w:rPr>
          <w:bCs/>
          <w:iCs/>
        </w:rPr>
        <w:t xml:space="preserve">concentration (5 mg/m3) and 5-d exposure duration (Shvedova et al. 2008). Therefore, dose rate was still relatively high. Thus, there is the need for 13-wk </w:t>
      </w:r>
      <w:r w:rsidR="007E36A4">
        <w:rPr>
          <w:bCs/>
          <w:iCs/>
        </w:rPr>
        <w:t xml:space="preserve">inhalation studies in </w:t>
      </w:r>
      <w:proofErr w:type="spellStart"/>
      <w:r w:rsidR="007E36A4">
        <w:rPr>
          <w:bCs/>
          <w:iCs/>
        </w:rPr>
        <w:t>rodents."</w:t>
      </w:r>
      <w:r w:rsidRPr="008962D0">
        <w:rPr>
          <w:bCs/>
          <w:iCs/>
        </w:rPr>
        <w:t>Mike</w:t>
      </w:r>
      <w:proofErr w:type="spellEnd"/>
      <w:r w:rsidRPr="008962D0">
        <w:rPr>
          <w:bCs/>
          <w:iCs/>
        </w:rPr>
        <w:t xml:space="preserve">, would just like to correct </w:t>
      </w:r>
      <w:r w:rsidR="007E36A4" w:rsidRPr="007E36A4">
        <w:rPr>
          <w:bCs/>
          <w:iCs/>
        </w:rPr>
        <w:t>your statement about the NIOSH REL which is 1 µg/m3 (8-hr. TWA), not 10 ug/m3 as stated.</w:t>
      </w:r>
    </w:p>
    <w:p w14:paraId="0D0ABDF0" w14:textId="77777777" w:rsidR="008962D0" w:rsidRPr="008962D0" w:rsidRDefault="008962D0" w:rsidP="008962D0">
      <w:pPr>
        <w:rPr>
          <w:bCs/>
          <w:iCs/>
        </w:rPr>
      </w:pPr>
      <w:r w:rsidRPr="008962D0">
        <w:rPr>
          <w:bCs/>
          <w:iCs/>
        </w:rPr>
        <w:t>From Tom L to Everyone 02:02 PM</w:t>
      </w:r>
    </w:p>
    <w:p w14:paraId="70255742" w14:textId="77777777" w:rsidR="008962D0" w:rsidRPr="008962D0" w:rsidRDefault="008962D0" w:rsidP="008962D0">
      <w:pPr>
        <w:rPr>
          <w:bCs/>
          <w:iCs/>
        </w:rPr>
      </w:pPr>
      <w:r w:rsidRPr="008962D0">
        <w:rPr>
          <w:bCs/>
          <w:iCs/>
        </w:rPr>
        <w:t xml:space="preserve">Thank you all for this great discussion. Chris and all, I found the abstract for Maynard et al (2004), which concludes that airborne concentrations generated during handling suggest that concentrations were lower than 53μg/m3. I'm not sure if 53 is the number that Shvedova used in 2008 to determine the length of time for human equivalent exposure, but if it was, then it's 53x larger than what Nano-C used (NIOSH REL of 1 </w:t>
      </w:r>
      <w:proofErr w:type="spellStart"/>
      <w:r w:rsidRPr="008962D0">
        <w:rPr>
          <w:bCs/>
          <w:iCs/>
        </w:rPr>
        <w:t>μg</w:t>
      </w:r>
      <w:proofErr w:type="spellEnd"/>
      <w:r w:rsidRPr="008962D0">
        <w:rPr>
          <w:bCs/>
          <w:iCs/>
        </w:rPr>
        <w:t xml:space="preserve">/m3) for our estimation of human exposure timeframes in our more recent </w:t>
      </w:r>
      <w:r w:rsidRPr="008962D0">
        <w:rPr>
          <w:bCs/>
          <w:iCs/>
        </w:rPr>
        <w:lastRenderedPageBreak/>
        <w:t xml:space="preserve">submission. On Shvedova's low side estimate of 5 </w:t>
      </w:r>
      <w:proofErr w:type="spellStart"/>
      <w:r w:rsidRPr="008962D0">
        <w:rPr>
          <w:bCs/>
          <w:iCs/>
        </w:rPr>
        <w:t>μg</w:t>
      </w:r>
      <w:proofErr w:type="spellEnd"/>
      <w:r w:rsidRPr="008962D0">
        <w:rPr>
          <w:bCs/>
          <w:iCs/>
        </w:rPr>
        <w:t xml:space="preserve"> total dose per mouse in the 2008 work, the human equivalent we calculate at 1 </w:t>
      </w:r>
      <w:proofErr w:type="spellStart"/>
      <w:r w:rsidRPr="008962D0">
        <w:rPr>
          <w:bCs/>
          <w:iCs/>
        </w:rPr>
        <w:t>μg</w:t>
      </w:r>
      <w:proofErr w:type="spellEnd"/>
      <w:r w:rsidRPr="008962D0">
        <w:rPr>
          <w:bCs/>
          <w:iCs/>
        </w:rPr>
        <w:t>/m3 airborne concentration would be 16 years of 40 hour/week work.</w:t>
      </w:r>
    </w:p>
    <w:p w14:paraId="63916C38" w14:textId="48FFFD2D" w:rsidR="008962D0" w:rsidRPr="008962D0" w:rsidRDefault="008962D0" w:rsidP="008962D0">
      <w:pPr>
        <w:rPr>
          <w:bCs/>
          <w:iCs/>
        </w:rPr>
      </w:pPr>
      <w:r w:rsidRPr="008962D0">
        <w:rPr>
          <w:bCs/>
          <w:iCs/>
        </w:rPr>
        <w:t>From Heather Lynch to Everyone 02:13 PM</w:t>
      </w:r>
    </w:p>
    <w:p w14:paraId="5CF19A40" w14:textId="379FB486" w:rsidR="008962D0" w:rsidRPr="008962D0" w:rsidRDefault="008962D0" w:rsidP="008962D0">
      <w:pPr>
        <w:rPr>
          <w:bCs/>
          <w:iCs/>
        </w:rPr>
      </w:pPr>
      <w:r w:rsidRPr="008962D0">
        <w:rPr>
          <w:bCs/>
          <w:iCs/>
        </w:rPr>
        <w:t>There is evidence that SWCNT cause pulmonary toxicity in animals, including inflammation, fibrosis, and granulomas. There is a lack of understanding, however, whether the high doses used in the animal studies exceed the high-end likely human exposure levels. Further, the effects seen at the highest doses in animal studies may be associated with particle overload conditions, which are common with poorly soluble particles administered via inhalation. Particle overload overwhelms particle clearance mechanisms, resulting in tissue irritation, release of inflammatory cells, and generation of reactive oxygen species (ROS). Persistent lung inflammation can cause cell proliferation and tissue remodeling, which when insufficiently repaired can lead to non-neoplastic effects such as fibrosis, DNA damage, and possibly, tumor formation.</w:t>
      </w:r>
    </w:p>
    <w:p w14:paraId="3BB77765" w14:textId="77777777" w:rsidR="008962D0" w:rsidRPr="008962D0" w:rsidRDefault="008962D0" w:rsidP="008962D0">
      <w:pPr>
        <w:rPr>
          <w:bCs/>
          <w:iCs/>
        </w:rPr>
      </w:pPr>
      <w:r w:rsidRPr="008962D0">
        <w:rPr>
          <w:bCs/>
          <w:iCs/>
        </w:rPr>
        <w:t>From Christina Bramante to Everyone 02:22 PM</w:t>
      </w:r>
    </w:p>
    <w:p w14:paraId="086C37FC" w14:textId="77777777" w:rsidR="008962D0" w:rsidRPr="008962D0" w:rsidRDefault="008962D0" w:rsidP="008962D0">
      <w:pPr>
        <w:rPr>
          <w:bCs/>
          <w:iCs/>
        </w:rPr>
      </w:pPr>
      <w:r w:rsidRPr="008962D0">
        <w:rPr>
          <w:bCs/>
          <w:iCs/>
        </w:rPr>
        <w:t xml:space="preserve">Please note the Shvedova inhalation dose is associated with 730 years of worker exposure at the NIOSH REL for 8 </w:t>
      </w:r>
      <w:proofErr w:type="spellStart"/>
      <w:r w:rsidRPr="008962D0">
        <w:rPr>
          <w:bCs/>
          <w:iCs/>
        </w:rPr>
        <w:t>hrs</w:t>
      </w:r>
      <w:proofErr w:type="spellEnd"/>
      <w:r w:rsidRPr="008962D0">
        <w:rPr>
          <w:bCs/>
          <w:iCs/>
        </w:rPr>
        <w:t>/day</w:t>
      </w:r>
    </w:p>
    <w:p w14:paraId="3AAC6D4E" w14:textId="77777777" w:rsidR="008962D0" w:rsidRPr="008962D0" w:rsidRDefault="008962D0" w:rsidP="008962D0">
      <w:pPr>
        <w:rPr>
          <w:bCs/>
          <w:iCs/>
        </w:rPr>
      </w:pPr>
      <w:r w:rsidRPr="008962D0">
        <w:rPr>
          <w:bCs/>
          <w:iCs/>
        </w:rPr>
        <w:t>The Shvedova inhalation dose is high.</w:t>
      </w:r>
    </w:p>
    <w:p w14:paraId="03EA0A01" w14:textId="423BA618" w:rsidR="008962D0" w:rsidRPr="008962D0" w:rsidRDefault="008962D0" w:rsidP="008962D0">
      <w:pPr>
        <w:rPr>
          <w:bCs/>
          <w:iCs/>
        </w:rPr>
      </w:pPr>
      <w:r w:rsidRPr="008962D0">
        <w:rPr>
          <w:bCs/>
          <w:iCs/>
        </w:rPr>
        <w:t>From Heather Lynch to Everyone 02:25 PM</w:t>
      </w:r>
    </w:p>
    <w:p w14:paraId="448E7279" w14:textId="6DACAE79" w:rsidR="008962D0" w:rsidRPr="008962D0" w:rsidRDefault="008962D0" w:rsidP="008962D0">
      <w:pPr>
        <w:rPr>
          <w:bCs/>
          <w:iCs/>
        </w:rPr>
      </w:pPr>
      <w:r w:rsidRPr="008962D0">
        <w:rPr>
          <w:bCs/>
          <w:iCs/>
        </w:rPr>
        <w:t>There is evidence that SWCNT cause pulmonary toxicity in animals, including inflammation, fibrosis, and granulomas. There is a lack of understanding, however, whether the high doses used in the animal studies exceed particle overload conditions, which are common with poorly soluble particles administered via inhalation. Particle overload overwhelms particle clearance mechanisms, resulting in tissue irritation, release of inflammatory cells, and generation of reactive oxygen species (ROS). Persistent lung inflammation can cause cell proliferation and tissue remodeling, which when insufficiently repaired can lead to non-neoplastic effects such as fibrosis, DNA damage, and possibly, tumor formation. Particle overload conditions are not a response to the agent but rather to the overload conditions.</w:t>
      </w:r>
    </w:p>
    <w:p w14:paraId="27CA68F2" w14:textId="3EB2E081" w:rsidR="008962D0" w:rsidRPr="008962D0" w:rsidRDefault="008962D0" w:rsidP="008962D0">
      <w:pPr>
        <w:rPr>
          <w:bCs/>
          <w:iCs/>
        </w:rPr>
      </w:pPr>
      <w:r w:rsidRPr="008962D0">
        <w:rPr>
          <w:bCs/>
          <w:iCs/>
        </w:rPr>
        <w:t>From Heather Tenney to Everyone 02:26 PM</w:t>
      </w:r>
    </w:p>
    <w:p w14:paraId="1B28CF5A" w14:textId="23F4BE4B" w:rsidR="008962D0" w:rsidRPr="008962D0" w:rsidRDefault="008962D0" w:rsidP="008962D0">
      <w:pPr>
        <w:rPr>
          <w:bCs/>
          <w:iCs/>
        </w:rPr>
      </w:pPr>
      <w:r w:rsidRPr="008962D0">
        <w:rPr>
          <w:bCs/>
          <w:iCs/>
        </w:rPr>
        <w:t>I am afraid to leave and come back but I'll try...</w:t>
      </w:r>
    </w:p>
    <w:p w14:paraId="07A77575" w14:textId="77777777" w:rsidR="008962D0" w:rsidRPr="008962D0" w:rsidRDefault="008962D0" w:rsidP="008962D0">
      <w:pPr>
        <w:rPr>
          <w:bCs/>
          <w:iCs/>
        </w:rPr>
      </w:pPr>
      <w:r w:rsidRPr="008962D0">
        <w:rPr>
          <w:bCs/>
          <w:iCs/>
        </w:rPr>
        <w:t>From Christina Bramante to Everyone 02:34 PM</w:t>
      </w:r>
    </w:p>
    <w:p w14:paraId="1EAD5853" w14:textId="3E51C11A" w:rsidR="008962D0" w:rsidRPr="008962D0" w:rsidRDefault="008962D0" w:rsidP="008962D0">
      <w:pPr>
        <w:rPr>
          <w:bCs/>
          <w:iCs/>
        </w:rPr>
      </w:pPr>
      <w:r w:rsidRPr="008962D0">
        <w:rPr>
          <w:bCs/>
          <w:iCs/>
        </w:rPr>
        <w:t>Thank you all</w:t>
      </w:r>
    </w:p>
    <w:sectPr w:rsidR="008962D0" w:rsidRPr="008962D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E9FE" w14:textId="77777777" w:rsidR="009970D6" w:rsidRDefault="009970D6" w:rsidP="00BA74E5">
      <w:pPr>
        <w:spacing w:after="0" w:line="240" w:lineRule="auto"/>
      </w:pPr>
      <w:r>
        <w:separator/>
      </w:r>
    </w:p>
  </w:endnote>
  <w:endnote w:type="continuationSeparator" w:id="0">
    <w:p w14:paraId="7E4FBBAB" w14:textId="77777777" w:rsidR="009970D6" w:rsidRDefault="009970D6" w:rsidP="00BA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25022"/>
      <w:docPartObj>
        <w:docPartGallery w:val="Page Numbers (Bottom of Page)"/>
        <w:docPartUnique/>
      </w:docPartObj>
    </w:sdtPr>
    <w:sdtEndPr>
      <w:rPr>
        <w:noProof/>
      </w:rPr>
    </w:sdtEndPr>
    <w:sdtContent>
      <w:p w14:paraId="2009CA97" w14:textId="583F39D0" w:rsidR="00BA74E5" w:rsidRDefault="00BA74E5">
        <w:pPr>
          <w:pStyle w:val="Footer"/>
          <w:jc w:val="right"/>
        </w:pPr>
        <w:r>
          <w:fldChar w:fldCharType="begin"/>
        </w:r>
        <w:r>
          <w:instrText xml:space="preserve"> PAGE   \* MERGEFORMAT </w:instrText>
        </w:r>
        <w:r>
          <w:fldChar w:fldCharType="separate"/>
        </w:r>
        <w:r w:rsidR="004815B9">
          <w:rPr>
            <w:noProof/>
          </w:rPr>
          <w:t>2</w:t>
        </w:r>
        <w:r>
          <w:rPr>
            <w:noProof/>
          </w:rPr>
          <w:fldChar w:fldCharType="end"/>
        </w:r>
      </w:p>
    </w:sdtContent>
  </w:sdt>
  <w:p w14:paraId="32ADD0B5" w14:textId="77777777" w:rsidR="00BA74E5" w:rsidRDefault="00BA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0261" w14:textId="77777777" w:rsidR="009970D6" w:rsidRDefault="009970D6" w:rsidP="00BA74E5">
      <w:pPr>
        <w:spacing w:after="0" w:line="240" w:lineRule="auto"/>
      </w:pPr>
      <w:r>
        <w:separator/>
      </w:r>
    </w:p>
  </w:footnote>
  <w:footnote w:type="continuationSeparator" w:id="0">
    <w:p w14:paraId="72038249" w14:textId="77777777" w:rsidR="009970D6" w:rsidRDefault="009970D6" w:rsidP="00BA7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778"/>
    <w:multiLevelType w:val="hybridMultilevel"/>
    <w:tmpl w:val="CBEC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D01DC"/>
    <w:multiLevelType w:val="hybridMultilevel"/>
    <w:tmpl w:val="ED08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27C31"/>
    <w:multiLevelType w:val="hybridMultilevel"/>
    <w:tmpl w:val="78C2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D45EA"/>
    <w:multiLevelType w:val="hybridMultilevel"/>
    <w:tmpl w:val="C858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223F7"/>
    <w:multiLevelType w:val="hybridMultilevel"/>
    <w:tmpl w:val="D682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A7F99"/>
    <w:multiLevelType w:val="hybridMultilevel"/>
    <w:tmpl w:val="DF28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A1644"/>
    <w:multiLevelType w:val="hybridMultilevel"/>
    <w:tmpl w:val="CDBE8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F658B"/>
    <w:multiLevelType w:val="hybridMultilevel"/>
    <w:tmpl w:val="97F4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B354A"/>
    <w:multiLevelType w:val="hybridMultilevel"/>
    <w:tmpl w:val="51D8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11BF4"/>
    <w:multiLevelType w:val="hybridMultilevel"/>
    <w:tmpl w:val="1672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C2D26"/>
    <w:multiLevelType w:val="hybridMultilevel"/>
    <w:tmpl w:val="A69E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71D81"/>
    <w:multiLevelType w:val="hybridMultilevel"/>
    <w:tmpl w:val="1D8A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30605"/>
    <w:multiLevelType w:val="hybridMultilevel"/>
    <w:tmpl w:val="3C388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B71AE"/>
    <w:multiLevelType w:val="hybridMultilevel"/>
    <w:tmpl w:val="E21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EB74FE"/>
    <w:multiLevelType w:val="hybridMultilevel"/>
    <w:tmpl w:val="FA24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7F796C"/>
    <w:multiLevelType w:val="hybridMultilevel"/>
    <w:tmpl w:val="09F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538590">
    <w:abstractNumId w:val="3"/>
  </w:num>
  <w:num w:numId="2" w16cid:durableId="1160774566">
    <w:abstractNumId w:val="7"/>
  </w:num>
  <w:num w:numId="3" w16cid:durableId="546838169">
    <w:abstractNumId w:val="1"/>
  </w:num>
  <w:num w:numId="4" w16cid:durableId="352269940">
    <w:abstractNumId w:val="4"/>
  </w:num>
  <w:num w:numId="5" w16cid:durableId="1693144279">
    <w:abstractNumId w:val="6"/>
  </w:num>
  <w:num w:numId="6" w16cid:durableId="1547372828">
    <w:abstractNumId w:val="11"/>
  </w:num>
  <w:num w:numId="7" w16cid:durableId="1237008964">
    <w:abstractNumId w:val="8"/>
  </w:num>
  <w:num w:numId="8" w16cid:durableId="602228588">
    <w:abstractNumId w:val="10"/>
  </w:num>
  <w:num w:numId="9" w16cid:durableId="2028216388">
    <w:abstractNumId w:val="0"/>
  </w:num>
  <w:num w:numId="10" w16cid:durableId="249655417">
    <w:abstractNumId w:val="9"/>
  </w:num>
  <w:num w:numId="11" w16cid:durableId="1828278505">
    <w:abstractNumId w:val="14"/>
  </w:num>
  <w:num w:numId="12" w16cid:durableId="1251744201">
    <w:abstractNumId w:val="12"/>
  </w:num>
  <w:num w:numId="13" w16cid:durableId="545988149">
    <w:abstractNumId w:val="15"/>
  </w:num>
  <w:num w:numId="14" w16cid:durableId="362481676">
    <w:abstractNumId w:val="5"/>
  </w:num>
  <w:num w:numId="15" w16cid:durableId="292100162">
    <w:abstractNumId w:val="2"/>
  </w:num>
  <w:num w:numId="16" w16cid:durableId="77617453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E5"/>
    <w:rsid w:val="00003A2A"/>
    <w:rsid w:val="00012C98"/>
    <w:rsid w:val="00014693"/>
    <w:rsid w:val="00015193"/>
    <w:rsid w:val="000162D3"/>
    <w:rsid w:val="00023FA1"/>
    <w:rsid w:val="000245FB"/>
    <w:rsid w:val="00025A69"/>
    <w:rsid w:val="00027006"/>
    <w:rsid w:val="000278D0"/>
    <w:rsid w:val="000300E6"/>
    <w:rsid w:val="00030A78"/>
    <w:rsid w:val="00032CB1"/>
    <w:rsid w:val="00033140"/>
    <w:rsid w:val="00036E3A"/>
    <w:rsid w:val="0003737C"/>
    <w:rsid w:val="0004537D"/>
    <w:rsid w:val="00046CD6"/>
    <w:rsid w:val="00047731"/>
    <w:rsid w:val="000500DF"/>
    <w:rsid w:val="000528E0"/>
    <w:rsid w:val="000554F5"/>
    <w:rsid w:val="00055D73"/>
    <w:rsid w:val="00055F64"/>
    <w:rsid w:val="00062253"/>
    <w:rsid w:val="00063306"/>
    <w:rsid w:val="00064DE4"/>
    <w:rsid w:val="00070501"/>
    <w:rsid w:val="00072801"/>
    <w:rsid w:val="00073572"/>
    <w:rsid w:val="0008070B"/>
    <w:rsid w:val="00080732"/>
    <w:rsid w:val="00082126"/>
    <w:rsid w:val="000854F3"/>
    <w:rsid w:val="00091FFF"/>
    <w:rsid w:val="00093277"/>
    <w:rsid w:val="0009460E"/>
    <w:rsid w:val="000A361C"/>
    <w:rsid w:val="000A3B99"/>
    <w:rsid w:val="000A4D51"/>
    <w:rsid w:val="000A5D8B"/>
    <w:rsid w:val="000A79F5"/>
    <w:rsid w:val="000B1673"/>
    <w:rsid w:val="000B533B"/>
    <w:rsid w:val="000C216F"/>
    <w:rsid w:val="000C5FC5"/>
    <w:rsid w:val="000C65F9"/>
    <w:rsid w:val="000C721B"/>
    <w:rsid w:val="000D1989"/>
    <w:rsid w:val="000D5BFB"/>
    <w:rsid w:val="000E7B51"/>
    <w:rsid w:val="000F34B2"/>
    <w:rsid w:val="000F6D6B"/>
    <w:rsid w:val="00102B0B"/>
    <w:rsid w:val="001036B1"/>
    <w:rsid w:val="00106C4B"/>
    <w:rsid w:val="00106CAC"/>
    <w:rsid w:val="0011215D"/>
    <w:rsid w:val="00113A57"/>
    <w:rsid w:val="001203A9"/>
    <w:rsid w:val="0012055C"/>
    <w:rsid w:val="001232A0"/>
    <w:rsid w:val="001235DF"/>
    <w:rsid w:val="0013161C"/>
    <w:rsid w:val="00131A80"/>
    <w:rsid w:val="001333AD"/>
    <w:rsid w:val="0013455F"/>
    <w:rsid w:val="00134C54"/>
    <w:rsid w:val="00136104"/>
    <w:rsid w:val="0013667D"/>
    <w:rsid w:val="0013700E"/>
    <w:rsid w:val="00137F31"/>
    <w:rsid w:val="001407AF"/>
    <w:rsid w:val="00143725"/>
    <w:rsid w:val="001469FE"/>
    <w:rsid w:val="0015158B"/>
    <w:rsid w:val="00152E9A"/>
    <w:rsid w:val="001531FA"/>
    <w:rsid w:val="001541E2"/>
    <w:rsid w:val="00154E10"/>
    <w:rsid w:val="00156E83"/>
    <w:rsid w:val="001578F1"/>
    <w:rsid w:val="001602D1"/>
    <w:rsid w:val="0016090A"/>
    <w:rsid w:val="001616B6"/>
    <w:rsid w:val="00167B4B"/>
    <w:rsid w:val="00174156"/>
    <w:rsid w:val="001749E2"/>
    <w:rsid w:val="00174E86"/>
    <w:rsid w:val="00176A57"/>
    <w:rsid w:val="00187E42"/>
    <w:rsid w:val="00194F6F"/>
    <w:rsid w:val="001953A7"/>
    <w:rsid w:val="001A2A58"/>
    <w:rsid w:val="001A2F42"/>
    <w:rsid w:val="001A3DCF"/>
    <w:rsid w:val="001A470C"/>
    <w:rsid w:val="001B2284"/>
    <w:rsid w:val="001B2290"/>
    <w:rsid w:val="001B238A"/>
    <w:rsid w:val="001B39CF"/>
    <w:rsid w:val="001B5186"/>
    <w:rsid w:val="001B6E67"/>
    <w:rsid w:val="001B75CB"/>
    <w:rsid w:val="001C16CF"/>
    <w:rsid w:val="001C1EA9"/>
    <w:rsid w:val="001C3BB7"/>
    <w:rsid w:val="001C5297"/>
    <w:rsid w:val="001D141C"/>
    <w:rsid w:val="001D2B7E"/>
    <w:rsid w:val="001D4495"/>
    <w:rsid w:val="001D7FF4"/>
    <w:rsid w:val="001E0267"/>
    <w:rsid w:val="001E0409"/>
    <w:rsid w:val="001E0699"/>
    <w:rsid w:val="001E1079"/>
    <w:rsid w:val="001E631B"/>
    <w:rsid w:val="001E7EEF"/>
    <w:rsid w:val="001F05A8"/>
    <w:rsid w:val="001F1E5C"/>
    <w:rsid w:val="001F2276"/>
    <w:rsid w:val="001F281B"/>
    <w:rsid w:val="001F4A38"/>
    <w:rsid w:val="001F5792"/>
    <w:rsid w:val="002000E1"/>
    <w:rsid w:val="002010B4"/>
    <w:rsid w:val="002020BD"/>
    <w:rsid w:val="00202B67"/>
    <w:rsid w:val="002053BB"/>
    <w:rsid w:val="002056F0"/>
    <w:rsid w:val="00206195"/>
    <w:rsid w:val="00206712"/>
    <w:rsid w:val="002074C4"/>
    <w:rsid w:val="00221124"/>
    <w:rsid w:val="00221D32"/>
    <w:rsid w:val="00224F6E"/>
    <w:rsid w:val="002272E7"/>
    <w:rsid w:val="00230AD6"/>
    <w:rsid w:val="00232F84"/>
    <w:rsid w:val="0023341D"/>
    <w:rsid w:val="002338A6"/>
    <w:rsid w:val="00257011"/>
    <w:rsid w:val="002616C7"/>
    <w:rsid w:val="00264581"/>
    <w:rsid w:val="00264F4A"/>
    <w:rsid w:val="00273589"/>
    <w:rsid w:val="002756BA"/>
    <w:rsid w:val="00275D98"/>
    <w:rsid w:val="00277B6C"/>
    <w:rsid w:val="00280F7A"/>
    <w:rsid w:val="00281935"/>
    <w:rsid w:val="00286110"/>
    <w:rsid w:val="00290F28"/>
    <w:rsid w:val="00291328"/>
    <w:rsid w:val="002914B0"/>
    <w:rsid w:val="0029181C"/>
    <w:rsid w:val="00294F47"/>
    <w:rsid w:val="00295186"/>
    <w:rsid w:val="002A403F"/>
    <w:rsid w:val="002A702E"/>
    <w:rsid w:val="002B2F4F"/>
    <w:rsid w:val="002B587A"/>
    <w:rsid w:val="002B5916"/>
    <w:rsid w:val="002B5C2D"/>
    <w:rsid w:val="002C381E"/>
    <w:rsid w:val="002C543E"/>
    <w:rsid w:val="002C561A"/>
    <w:rsid w:val="002D0CD2"/>
    <w:rsid w:val="002D1ADE"/>
    <w:rsid w:val="002D1E97"/>
    <w:rsid w:val="002D34BF"/>
    <w:rsid w:val="002D57A2"/>
    <w:rsid w:val="002D6B14"/>
    <w:rsid w:val="002E0DD1"/>
    <w:rsid w:val="002E1F5B"/>
    <w:rsid w:val="002E4AD2"/>
    <w:rsid w:val="002E4D3C"/>
    <w:rsid w:val="002E66C7"/>
    <w:rsid w:val="002E6A7C"/>
    <w:rsid w:val="002E6D75"/>
    <w:rsid w:val="002E7421"/>
    <w:rsid w:val="002E799D"/>
    <w:rsid w:val="002F668B"/>
    <w:rsid w:val="00300F00"/>
    <w:rsid w:val="00311309"/>
    <w:rsid w:val="00311F56"/>
    <w:rsid w:val="0031389F"/>
    <w:rsid w:val="003169F2"/>
    <w:rsid w:val="003179FC"/>
    <w:rsid w:val="0032163B"/>
    <w:rsid w:val="00321966"/>
    <w:rsid w:val="00321A28"/>
    <w:rsid w:val="00321B99"/>
    <w:rsid w:val="00324587"/>
    <w:rsid w:val="003255A0"/>
    <w:rsid w:val="003272F6"/>
    <w:rsid w:val="00331802"/>
    <w:rsid w:val="00334A82"/>
    <w:rsid w:val="00335681"/>
    <w:rsid w:val="00336221"/>
    <w:rsid w:val="00337267"/>
    <w:rsid w:val="00346824"/>
    <w:rsid w:val="0035145C"/>
    <w:rsid w:val="00357FA7"/>
    <w:rsid w:val="00364226"/>
    <w:rsid w:val="00367464"/>
    <w:rsid w:val="00367C24"/>
    <w:rsid w:val="003742F0"/>
    <w:rsid w:val="00375F53"/>
    <w:rsid w:val="003762F9"/>
    <w:rsid w:val="00385222"/>
    <w:rsid w:val="00385F64"/>
    <w:rsid w:val="003862AD"/>
    <w:rsid w:val="00387044"/>
    <w:rsid w:val="003870CD"/>
    <w:rsid w:val="00387BD9"/>
    <w:rsid w:val="00392A35"/>
    <w:rsid w:val="00392BA2"/>
    <w:rsid w:val="003975EB"/>
    <w:rsid w:val="003A0519"/>
    <w:rsid w:val="003A11DB"/>
    <w:rsid w:val="003A19F9"/>
    <w:rsid w:val="003A3B13"/>
    <w:rsid w:val="003A7EDE"/>
    <w:rsid w:val="003B1237"/>
    <w:rsid w:val="003B1564"/>
    <w:rsid w:val="003B6886"/>
    <w:rsid w:val="003B7454"/>
    <w:rsid w:val="003C03E3"/>
    <w:rsid w:val="003C23B5"/>
    <w:rsid w:val="003D2A08"/>
    <w:rsid w:val="003D3546"/>
    <w:rsid w:val="003D7045"/>
    <w:rsid w:val="003E0169"/>
    <w:rsid w:val="003E2F89"/>
    <w:rsid w:val="003E312F"/>
    <w:rsid w:val="003F2379"/>
    <w:rsid w:val="003F6057"/>
    <w:rsid w:val="0040677C"/>
    <w:rsid w:val="00407377"/>
    <w:rsid w:val="0041567D"/>
    <w:rsid w:val="004206DC"/>
    <w:rsid w:val="004269F2"/>
    <w:rsid w:val="00427262"/>
    <w:rsid w:val="00430874"/>
    <w:rsid w:val="00430C48"/>
    <w:rsid w:val="00433B2B"/>
    <w:rsid w:val="0043477B"/>
    <w:rsid w:val="00437335"/>
    <w:rsid w:val="00437DF4"/>
    <w:rsid w:val="00440490"/>
    <w:rsid w:val="00444419"/>
    <w:rsid w:val="00444898"/>
    <w:rsid w:val="00446178"/>
    <w:rsid w:val="004470E9"/>
    <w:rsid w:val="00451AFA"/>
    <w:rsid w:val="00454002"/>
    <w:rsid w:val="0045491B"/>
    <w:rsid w:val="00464E3A"/>
    <w:rsid w:val="00465A2D"/>
    <w:rsid w:val="004723EA"/>
    <w:rsid w:val="0047259C"/>
    <w:rsid w:val="00472F97"/>
    <w:rsid w:val="00476542"/>
    <w:rsid w:val="00476610"/>
    <w:rsid w:val="004815B9"/>
    <w:rsid w:val="00482DD7"/>
    <w:rsid w:val="004846E5"/>
    <w:rsid w:val="004861C6"/>
    <w:rsid w:val="00486EC6"/>
    <w:rsid w:val="004877A8"/>
    <w:rsid w:val="00494535"/>
    <w:rsid w:val="00495787"/>
    <w:rsid w:val="004A0F98"/>
    <w:rsid w:val="004A2D0B"/>
    <w:rsid w:val="004A584E"/>
    <w:rsid w:val="004A728E"/>
    <w:rsid w:val="004A7A7E"/>
    <w:rsid w:val="004B4932"/>
    <w:rsid w:val="004B7581"/>
    <w:rsid w:val="004C09FC"/>
    <w:rsid w:val="004C25F8"/>
    <w:rsid w:val="004C764F"/>
    <w:rsid w:val="004D16A2"/>
    <w:rsid w:val="004D3C61"/>
    <w:rsid w:val="004D49C1"/>
    <w:rsid w:val="004D5544"/>
    <w:rsid w:val="004E0058"/>
    <w:rsid w:val="004E21DF"/>
    <w:rsid w:val="004E4B33"/>
    <w:rsid w:val="004E7F24"/>
    <w:rsid w:val="004F27BD"/>
    <w:rsid w:val="004F54ED"/>
    <w:rsid w:val="004F5E30"/>
    <w:rsid w:val="004F767A"/>
    <w:rsid w:val="00500200"/>
    <w:rsid w:val="00503703"/>
    <w:rsid w:val="005041BD"/>
    <w:rsid w:val="005069AE"/>
    <w:rsid w:val="005070D1"/>
    <w:rsid w:val="00507EA5"/>
    <w:rsid w:val="00510F1A"/>
    <w:rsid w:val="00513CE6"/>
    <w:rsid w:val="005225D0"/>
    <w:rsid w:val="00523FB0"/>
    <w:rsid w:val="00524B10"/>
    <w:rsid w:val="00530A5F"/>
    <w:rsid w:val="00531D59"/>
    <w:rsid w:val="00532239"/>
    <w:rsid w:val="0053357C"/>
    <w:rsid w:val="005437AA"/>
    <w:rsid w:val="005438C9"/>
    <w:rsid w:val="00543FEA"/>
    <w:rsid w:val="00546E27"/>
    <w:rsid w:val="005514A9"/>
    <w:rsid w:val="00552809"/>
    <w:rsid w:val="00554C12"/>
    <w:rsid w:val="00556AEC"/>
    <w:rsid w:val="00556B53"/>
    <w:rsid w:val="00557283"/>
    <w:rsid w:val="005605F1"/>
    <w:rsid w:val="00562C72"/>
    <w:rsid w:val="005672EA"/>
    <w:rsid w:val="00570C8B"/>
    <w:rsid w:val="00571196"/>
    <w:rsid w:val="005714A2"/>
    <w:rsid w:val="00571E71"/>
    <w:rsid w:val="00573DC2"/>
    <w:rsid w:val="00574396"/>
    <w:rsid w:val="00575319"/>
    <w:rsid w:val="005756A9"/>
    <w:rsid w:val="0057680B"/>
    <w:rsid w:val="00576E7A"/>
    <w:rsid w:val="005778F5"/>
    <w:rsid w:val="00583162"/>
    <w:rsid w:val="00585BCD"/>
    <w:rsid w:val="0059004F"/>
    <w:rsid w:val="0059136B"/>
    <w:rsid w:val="005A6932"/>
    <w:rsid w:val="005B006C"/>
    <w:rsid w:val="005B05B5"/>
    <w:rsid w:val="005B1639"/>
    <w:rsid w:val="005B18BA"/>
    <w:rsid w:val="005B27BF"/>
    <w:rsid w:val="005B64B4"/>
    <w:rsid w:val="005B7653"/>
    <w:rsid w:val="005C5386"/>
    <w:rsid w:val="005C7BA4"/>
    <w:rsid w:val="005D0106"/>
    <w:rsid w:val="005D1AA3"/>
    <w:rsid w:val="005D201F"/>
    <w:rsid w:val="005D3470"/>
    <w:rsid w:val="005D677A"/>
    <w:rsid w:val="005D6C65"/>
    <w:rsid w:val="005E0DF6"/>
    <w:rsid w:val="005E21D7"/>
    <w:rsid w:val="005E28A9"/>
    <w:rsid w:val="005E40B0"/>
    <w:rsid w:val="005E6093"/>
    <w:rsid w:val="005E6506"/>
    <w:rsid w:val="005E666C"/>
    <w:rsid w:val="005F1603"/>
    <w:rsid w:val="005F1D32"/>
    <w:rsid w:val="005F2E9D"/>
    <w:rsid w:val="005F47FC"/>
    <w:rsid w:val="005F4ABA"/>
    <w:rsid w:val="005F6A2B"/>
    <w:rsid w:val="0060448B"/>
    <w:rsid w:val="006045D1"/>
    <w:rsid w:val="006056CE"/>
    <w:rsid w:val="006109BD"/>
    <w:rsid w:val="00611469"/>
    <w:rsid w:val="00616B94"/>
    <w:rsid w:val="006171DD"/>
    <w:rsid w:val="0062018E"/>
    <w:rsid w:val="006203BB"/>
    <w:rsid w:val="00620750"/>
    <w:rsid w:val="006228D3"/>
    <w:rsid w:val="00622AB2"/>
    <w:rsid w:val="006234F4"/>
    <w:rsid w:val="00625FB0"/>
    <w:rsid w:val="00631F48"/>
    <w:rsid w:val="00633390"/>
    <w:rsid w:val="00634AEE"/>
    <w:rsid w:val="0063539A"/>
    <w:rsid w:val="00636146"/>
    <w:rsid w:val="0063762C"/>
    <w:rsid w:val="006415C8"/>
    <w:rsid w:val="006477AF"/>
    <w:rsid w:val="00655FE6"/>
    <w:rsid w:val="00661021"/>
    <w:rsid w:val="00670DDA"/>
    <w:rsid w:val="00671E4E"/>
    <w:rsid w:val="00673534"/>
    <w:rsid w:val="00673FC0"/>
    <w:rsid w:val="0069055C"/>
    <w:rsid w:val="00690939"/>
    <w:rsid w:val="00692281"/>
    <w:rsid w:val="006937C7"/>
    <w:rsid w:val="00694FC8"/>
    <w:rsid w:val="00697750"/>
    <w:rsid w:val="006A1FA2"/>
    <w:rsid w:val="006A3E90"/>
    <w:rsid w:val="006A4EBE"/>
    <w:rsid w:val="006A75FB"/>
    <w:rsid w:val="006B5088"/>
    <w:rsid w:val="006C2A27"/>
    <w:rsid w:val="006C4254"/>
    <w:rsid w:val="006C748F"/>
    <w:rsid w:val="006D183C"/>
    <w:rsid w:val="006D31A5"/>
    <w:rsid w:val="006D6EE5"/>
    <w:rsid w:val="006E2D97"/>
    <w:rsid w:val="006E5264"/>
    <w:rsid w:val="006F0869"/>
    <w:rsid w:val="006F14AA"/>
    <w:rsid w:val="0070245F"/>
    <w:rsid w:val="00705C2F"/>
    <w:rsid w:val="00710871"/>
    <w:rsid w:val="0071529D"/>
    <w:rsid w:val="007152F3"/>
    <w:rsid w:val="0071620C"/>
    <w:rsid w:val="00725C77"/>
    <w:rsid w:val="00725FF4"/>
    <w:rsid w:val="00732295"/>
    <w:rsid w:val="007332FA"/>
    <w:rsid w:val="007367E9"/>
    <w:rsid w:val="00741A1F"/>
    <w:rsid w:val="00743F82"/>
    <w:rsid w:val="0074424F"/>
    <w:rsid w:val="00751C64"/>
    <w:rsid w:val="00754E99"/>
    <w:rsid w:val="00755253"/>
    <w:rsid w:val="00756DC9"/>
    <w:rsid w:val="00760D2B"/>
    <w:rsid w:val="00761307"/>
    <w:rsid w:val="00763AD8"/>
    <w:rsid w:val="007646D7"/>
    <w:rsid w:val="007660AB"/>
    <w:rsid w:val="00766C82"/>
    <w:rsid w:val="00767D3A"/>
    <w:rsid w:val="00767DD8"/>
    <w:rsid w:val="007704E4"/>
    <w:rsid w:val="00770906"/>
    <w:rsid w:val="00771C4A"/>
    <w:rsid w:val="00774CAA"/>
    <w:rsid w:val="00784473"/>
    <w:rsid w:val="00784E2F"/>
    <w:rsid w:val="00785203"/>
    <w:rsid w:val="007858F3"/>
    <w:rsid w:val="00790F18"/>
    <w:rsid w:val="0079683A"/>
    <w:rsid w:val="00797ABB"/>
    <w:rsid w:val="007A4E5C"/>
    <w:rsid w:val="007C4FEA"/>
    <w:rsid w:val="007C51C4"/>
    <w:rsid w:val="007C646A"/>
    <w:rsid w:val="007D07CC"/>
    <w:rsid w:val="007D305C"/>
    <w:rsid w:val="007D38F1"/>
    <w:rsid w:val="007D5242"/>
    <w:rsid w:val="007E1C30"/>
    <w:rsid w:val="007E2520"/>
    <w:rsid w:val="007E36A4"/>
    <w:rsid w:val="007F0103"/>
    <w:rsid w:val="007F2701"/>
    <w:rsid w:val="007F2E80"/>
    <w:rsid w:val="007F3F10"/>
    <w:rsid w:val="007F51DA"/>
    <w:rsid w:val="007F6B64"/>
    <w:rsid w:val="007F6C56"/>
    <w:rsid w:val="00807A20"/>
    <w:rsid w:val="0081067F"/>
    <w:rsid w:val="0081459B"/>
    <w:rsid w:val="00815480"/>
    <w:rsid w:val="00815BB9"/>
    <w:rsid w:val="00816FBD"/>
    <w:rsid w:val="00817372"/>
    <w:rsid w:val="008229C6"/>
    <w:rsid w:val="00823E98"/>
    <w:rsid w:val="0082453A"/>
    <w:rsid w:val="00824A30"/>
    <w:rsid w:val="00830396"/>
    <w:rsid w:val="00831AD1"/>
    <w:rsid w:val="00836394"/>
    <w:rsid w:val="008366A2"/>
    <w:rsid w:val="008369F6"/>
    <w:rsid w:val="0083768E"/>
    <w:rsid w:val="0084063A"/>
    <w:rsid w:val="00844ACC"/>
    <w:rsid w:val="0084607D"/>
    <w:rsid w:val="008479FE"/>
    <w:rsid w:val="008506A2"/>
    <w:rsid w:val="00852999"/>
    <w:rsid w:val="00862E6F"/>
    <w:rsid w:val="00863D7B"/>
    <w:rsid w:val="0086581E"/>
    <w:rsid w:val="00865912"/>
    <w:rsid w:val="00866562"/>
    <w:rsid w:val="008675C2"/>
    <w:rsid w:val="00874204"/>
    <w:rsid w:val="008744C0"/>
    <w:rsid w:val="008751AA"/>
    <w:rsid w:val="008760FD"/>
    <w:rsid w:val="0088039F"/>
    <w:rsid w:val="00880F41"/>
    <w:rsid w:val="00881BA1"/>
    <w:rsid w:val="00882D56"/>
    <w:rsid w:val="00883E1E"/>
    <w:rsid w:val="0088526A"/>
    <w:rsid w:val="00885A85"/>
    <w:rsid w:val="00886E80"/>
    <w:rsid w:val="008918D5"/>
    <w:rsid w:val="00891C81"/>
    <w:rsid w:val="00892ADB"/>
    <w:rsid w:val="00894EFB"/>
    <w:rsid w:val="008954A2"/>
    <w:rsid w:val="008962D0"/>
    <w:rsid w:val="008A0B73"/>
    <w:rsid w:val="008A18BD"/>
    <w:rsid w:val="008A3414"/>
    <w:rsid w:val="008A389C"/>
    <w:rsid w:val="008A3E09"/>
    <w:rsid w:val="008A4532"/>
    <w:rsid w:val="008A4D4B"/>
    <w:rsid w:val="008A67F9"/>
    <w:rsid w:val="008A6812"/>
    <w:rsid w:val="008B2259"/>
    <w:rsid w:val="008C5DE9"/>
    <w:rsid w:val="008D79B6"/>
    <w:rsid w:val="008E47E0"/>
    <w:rsid w:val="008E7368"/>
    <w:rsid w:val="008F0AC8"/>
    <w:rsid w:val="008F2FC4"/>
    <w:rsid w:val="008F335B"/>
    <w:rsid w:val="008F5088"/>
    <w:rsid w:val="008F518F"/>
    <w:rsid w:val="008F7C3A"/>
    <w:rsid w:val="00900571"/>
    <w:rsid w:val="0090104B"/>
    <w:rsid w:val="0090676E"/>
    <w:rsid w:val="00912246"/>
    <w:rsid w:val="00913E5C"/>
    <w:rsid w:val="009140A5"/>
    <w:rsid w:val="00914E54"/>
    <w:rsid w:val="00915A0E"/>
    <w:rsid w:val="00917BD9"/>
    <w:rsid w:val="00920F2B"/>
    <w:rsid w:val="0092312E"/>
    <w:rsid w:val="00927EA6"/>
    <w:rsid w:val="00931AE1"/>
    <w:rsid w:val="00940565"/>
    <w:rsid w:val="00942349"/>
    <w:rsid w:val="0094375D"/>
    <w:rsid w:val="00950BD3"/>
    <w:rsid w:val="009534FB"/>
    <w:rsid w:val="00961C3B"/>
    <w:rsid w:val="0096323C"/>
    <w:rsid w:val="00963D4A"/>
    <w:rsid w:val="00964555"/>
    <w:rsid w:val="00971518"/>
    <w:rsid w:val="009729F9"/>
    <w:rsid w:val="00973E5D"/>
    <w:rsid w:val="00975BDE"/>
    <w:rsid w:val="00977158"/>
    <w:rsid w:val="009802F8"/>
    <w:rsid w:val="009813B3"/>
    <w:rsid w:val="009813D9"/>
    <w:rsid w:val="00981778"/>
    <w:rsid w:val="00981C18"/>
    <w:rsid w:val="00983957"/>
    <w:rsid w:val="00990A10"/>
    <w:rsid w:val="00995717"/>
    <w:rsid w:val="00996EB2"/>
    <w:rsid w:val="009970D6"/>
    <w:rsid w:val="00997E32"/>
    <w:rsid w:val="009A04E2"/>
    <w:rsid w:val="009A2346"/>
    <w:rsid w:val="009A4B14"/>
    <w:rsid w:val="009A51CF"/>
    <w:rsid w:val="009A5A24"/>
    <w:rsid w:val="009A76A4"/>
    <w:rsid w:val="009B34C0"/>
    <w:rsid w:val="009B467D"/>
    <w:rsid w:val="009B6E57"/>
    <w:rsid w:val="009B7FB6"/>
    <w:rsid w:val="009C1BD9"/>
    <w:rsid w:val="009C2E4C"/>
    <w:rsid w:val="009C4993"/>
    <w:rsid w:val="009C5644"/>
    <w:rsid w:val="009C5900"/>
    <w:rsid w:val="009D4190"/>
    <w:rsid w:val="009D6B83"/>
    <w:rsid w:val="009E0096"/>
    <w:rsid w:val="009E08A4"/>
    <w:rsid w:val="009E0F6E"/>
    <w:rsid w:val="009E3E63"/>
    <w:rsid w:val="009E4258"/>
    <w:rsid w:val="009E4305"/>
    <w:rsid w:val="009E7AFB"/>
    <w:rsid w:val="009F0785"/>
    <w:rsid w:val="009F1FFB"/>
    <w:rsid w:val="009F2431"/>
    <w:rsid w:val="009F3759"/>
    <w:rsid w:val="009F5992"/>
    <w:rsid w:val="009F623A"/>
    <w:rsid w:val="00A00C25"/>
    <w:rsid w:val="00A03951"/>
    <w:rsid w:val="00A03F6E"/>
    <w:rsid w:val="00A04292"/>
    <w:rsid w:val="00A10BC3"/>
    <w:rsid w:val="00A11387"/>
    <w:rsid w:val="00A1267D"/>
    <w:rsid w:val="00A13337"/>
    <w:rsid w:val="00A164EC"/>
    <w:rsid w:val="00A2069D"/>
    <w:rsid w:val="00A2224C"/>
    <w:rsid w:val="00A24A0A"/>
    <w:rsid w:val="00A26383"/>
    <w:rsid w:val="00A275A0"/>
    <w:rsid w:val="00A3321C"/>
    <w:rsid w:val="00A357FE"/>
    <w:rsid w:val="00A364C8"/>
    <w:rsid w:val="00A37633"/>
    <w:rsid w:val="00A37690"/>
    <w:rsid w:val="00A4481B"/>
    <w:rsid w:val="00A44A90"/>
    <w:rsid w:val="00A44F58"/>
    <w:rsid w:val="00A461BB"/>
    <w:rsid w:val="00A4656B"/>
    <w:rsid w:val="00A50BF0"/>
    <w:rsid w:val="00A51ADE"/>
    <w:rsid w:val="00A5593A"/>
    <w:rsid w:val="00A57B28"/>
    <w:rsid w:val="00A6315F"/>
    <w:rsid w:val="00A6337B"/>
    <w:rsid w:val="00A64F9C"/>
    <w:rsid w:val="00A678E0"/>
    <w:rsid w:val="00A70923"/>
    <w:rsid w:val="00A75FD9"/>
    <w:rsid w:val="00A87202"/>
    <w:rsid w:val="00A873D2"/>
    <w:rsid w:val="00A90F7C"/>
    <w:rsid w:val="00A956E2"/>
    <w:rsid w:val="00A96788"/>
    <w:rsid w:val="00A96BE7"/>
    <w:rsid w:val="00AA2745"/>
    <w:rsid w:val="00AA785B"/>
    <w:rsid w:val="00AB47F2"/>
    <w:rsid w:val="00AB6076"/>
    <w:rsid w:val="00AB6F20"/>
    <w:rsid w:val="00AC1439"/>
    <w:rsid w:val="00AC2570"/>
    <w:rsid w:val="00AC5A4B"/>
    <w:rsid w:val="00AD09F3"/>
    <w:rsid w:val="00AD1A76"/>
    <w:rsid w:val="00AD20D2"/>
    <w:rsid w:val="00AD5D53"/>
    <w:rsid w:val="00AD7E3A"/>
    <w:rsid w:val="00AE17E3"/>
    <w:rsid w:val="00AE18EC"/>
    <w:rsid w:val="00AE2542"/>
    <w:rsid w:val="00AE3907"/>
    <w:rsid w:val="00AE3F1A"/>
    <w:rsid w:val="00AE4209"/>
    <w:rsid w:val="00AE5E4C"/>
    <w:rsid w:val="00AE630E"/>
    <w:rsid w:val="00AF1A51"/>
    <w:rsid w:val="00AF2A4E"/>
    <w:rsid w:val="00AF3123"/>
    <w:rsid w:val="00AF3D3E"/>
    <w:rsid w:val="00AF5E0E"/>
    <w:rsid w:val="00AF79BA"/>
    <w:rsid w:val="00B13D99"/>
    <w:rsid w:val="00B1611B"/>
    <w:rsid w:val="00B162BB"/>
    <w:rsid w:val="00B174B1"/>
    <w:rsid w:val="00B21E20"/>
    <w:rsid w:val="00B22FF1"/>
    <w:rsid w:val="00B30D47"/>
    <w:rsid w:val="00B31D9F"/>
    <w:rsid w:val="00B31F7F"/>
    <w:rsid w:val="00B32721"/>
    <w:rsid w:val="00B3463D"/>
    <w:rsid w:val="00B34936"/>
    <w:rsid w:val="00B366E0"/>
    <w:rsid w:val="00B37254"/>
    <w:rsid w:val="00B37438"/>
    <w:rsid w:val="00B41372"/>
    <w:rsid w:val="00B47837"/>
    <w:rsid w:val="00B50C37"/>
    <w:rsid w:val="00B50F4E"/>
    <w:rsid w:val="00B513E5"/>
    <w:rsid w:val="00B5421A"/>
    <w:rsid w:val="00B54CBC"/>
    <w:rsid w:val="00B55D27"/>
    <w:rsid w:val="00B56974"/>
    <w:rsid w:val="00B57B27"/>
    <w:rsid w:val="00B60098"/>
    <w:rsid w:val="00B6058C"/>
    <w:rsid w:val="00B65A18"/>
    <w:rsid w:val="00B67023"/>
    <w:rsid w:val="00B716AE"/>
    <w:rsid w:val="00B74266"/>
    <w:rsid w:val="00B76D53"/>
    <w:rsid w:val="00B80651"/>
    <w:rsid w:val="00B8456E"/>
    <w:rsid w:val="00B85BB2"/>
    <w:rsid w:val="00B862EB"/>
    <w:rsid w:val="00B87184"/>
    <w:rsid w:val="00B900BB"/>
    <w:rsid w:val="00B91627"/>
    <w:rsid w:val="00B96053"/>
    <w:rsid w:val="00B9794C"/>
    <w:rsid w:val="00B97E08"/>
    <w:rsid w:val="00BA4FE6"/>
    <w:rsid w:val="00BA6BC5"/>
    <w:rsid w:val="00BA74D2"/>
    <w:rsid w:val="00BA74E5"/>
    <w:rsid w:val="00BB2403"/>
    <w:rsid w:val="00BB5CFB"/>
    <w:rsid w:val="00BB7404"/>
    <w:rsid w:val="00BC029F"/>
    <w:rsid w:val="00BC0C64"/>
    <w:rsid w:val="00BC2E6C"/>
    <w:rsid w:val="00BC2F98"/>
    <w:rsid w:val="00BC52D6"/>
    <w:rsid w:val="00BC593B"/>
    <w:rsid w:val="00BC70F3"/>
    <w:rsid w:val="00BC7585"/>
    <w:rsid w:val="00BD1562"/>
    <w:rsid w:val="00BD2067"/>
    <w:rsid w:val="00BD3E19"/>
    <w:rsid w:val="00BE258B"/>
    <w:rsid w:val="00BE4D62"/>
    <w:rsid w:val="00BE5698"/>
    <w:rsid w:val="00BE78CE"/>
    <w:rsid w:val="00BF1A71"/>
    <w:rsid w:val="00BF2DE9"/>
    <w:rsid w:val="00BF3565"/>
    <w:rsid w:val="00C0578C"/>
    <w:rsid w:val="00C061B3"/>
    <w:rsid w:val="00C12564"/>
    <w:rsid w:val="00C12E2A"/>
    <w:rsid w:val="00C17A11"/>
    <w:rsid w:val="00C17C60"/>
    <w:rsid w:val="00C20132"/>
    <w:rsid w:val="00C22BB0"/>
    <w:rsid w:val="00C25E30"/>
    <w:rsid w:val="00C30258"/>
    <w:rsid w:val="00C30EDE"/>
    <w:rsid w:val="00C31EF1"/>
    <w:rsid w:val="00C345A6"/>
    <w:rsid w:val="00C35177"/>
    <w:rsid w:val="00C37A5A"/>
    <w:rsid w:val="00C41506"/>
    <w:rsid w:val="00C4165A"/>
    <w:rsid w:val="00C50DB1"/>
    <w:rsid w:val="00C52854"/>
    <w:rsid w:val="00C538B5"/>
    <w:rsid w:val="00C53FC2"/>
    <w:rsid w:val="00C54810"/>
    <w:rsid w:val="00C54BD8"/>
    <w:rsid w:val="00C57443"/>
    <w:rsid w:val="00C57AD6"/>
    <w:rsid w:val="00C57C25"/>
    <w:rsid w:val="00C60431"/>
    <w:rsid w:val="00C64D0A"/>
    <w:rsid w:val="00C651E5"/>
    <w:rsid w:val="00C67B1E"/>
    <w:rsid w:val="00C67F02"/>
    <w:rsid w:val="00C707CF"/>
    <w:rsid w:val="00C75FF5"/>
    <w:rsid w:val="00C76864"/>
    <w:rsid w:val="00C77AC3"/>
    <w:rsid w:val="00C80460"/>
    <w:rsid w:val="00C84796"/>
    <w:rsid w:val="00C8546B"/>
    <w:rsid w:val="00C917D9"/>
    <w:rsid w:val="00C9373D"/>
    <w:rsid w:val="00C95BAC"/>
    <w:rsid w:val="00C9617C"/>
    <w:rsid w:val="00C97C9E"/>
    <w:rsid w:val="00CA5460"/>
    <w:rsid w:val="00CB0628"/>
    <w:rsid w:val="00CB0767"/>
    <w:rsid w:val="00CC2A06"/>
    <w:rsid w:val="00CC2AA8"/>
    <w:rsid w:val="00CC30B1"/>
    <w:rsid w:val="00CC404E"/>
    <w:rsid w:val="00CC64BA"/>
    <w:rsid w:val="00CD063B"/>
    <w:rsid w:val="00CD5863"/>
    <w:rsid w:val="00CD6A43"/>
    <w:rsid w:val="00CD776A"/>
    <w:rsid w:val="00CE083A"/>
    <w:rsid w:val="00CE0B8D"/>
    <w:rsid w:val="00CE4A50"/>
    <w:rsid w:val="00CE6C05"/>
    <w:rsid w:val="00CE6EF4"/>
    <w:rsid w:val="00CF03A8"/>
    <w:rsid w:val="00CF5FC8"/>
    <w:rsid w:val="00D009AB"/>
    <w:rsid w:val="00D06931"/>
    <w:rsid w:val="00D07F59"/>
    <w:rsid w:val="00D11811"/>
    <w:rsid w:val="00D11BEA"/>
    <w:rsid w:val="00D137E1"/>
    <w:rsid w:val="00D14C2D"/>
    <w:rsid w:val="00D1700A"/>
    <w:rsid w:val="00D17B50"/>
    <w:rsid w:val="00D2387F"/>
    <w:rsid w:val="00D24DAF"/>
    <w:rsid w:val="00D26929"/>
    <w:rsid w:val="00D2741D"/>
    <w:rsid w:val="00D31279"/>
    <w:rsid w:val="00D32C4B"/>
    <w:rsid w:val="00D32E37"/>
    <w:rsid w:val="00D37587"/>
    <w:rsid w:val="00D417BF"/>
    <w:rsid w:val="00D417F0"/>
    <w:rsid w:val="00D4357E"/>
    <w:rsid w:val="00D43B97"/>
    <w:rsid w:val="00D447BA"/>
    <w:rsid w:val="00D45653"/>
    <w:rsid w:val="00D45A31"/>
    <w:rsid w:val="00D5012E"/>
    <w:rsid w:val="00D5361B"/>
    <w:rsid w:val="00D54769"/>
    <w:rsid w:val="00D571A1"/>
    <w:rsid w:val="00D573A2"/>
    <w:rsid w:val="00D57B4D"/>
    <w:rsid w:val="00D61E95"/>
    <w:rsid w:val="00D6342B"/>
    <w:rsid w:val="00D71643"/>
    <w:rsid w:val="00D74907"/>
    <w:rsid w:val="00D7665F"/>
    <w:rsid w:val="00D76E15"/>
    <w:rsid w:val="00D77508"/>
    <w:rsid w:val="00D81602"/>
    <w:rsid w:val="00D82911"/>
    <w:rsid w:val="00D84959"/>
    <w:rsid w:val="00D85F5F"/>
    <w:rsid w:val="00D87F70"/>
    <w:rsid w:val="00D916DC"/>
    <w:rsid w:val="00D974B1"/>
    <w:rsid w:val="00D97E16"/>
    <w:rsid w:val="00DA1577"/>
    <w:rsid w:val="00DA4325"/>
    <w:rsid w:val="00DA69B3"/>
    <w:rsid w:val="00DA746A"/>
    <w:rsid w:val="00DB0285"/>
    <w:rsid w:val="00DB03F9"/>
    <w:rsid w:val="00DB074F"/>
    <w:rsid w:val="00DB0EB9"/>
    <w:rsid w:val="00DB475B"/>
    <w:rsid w:val="00DB47CC"/>
    <w:rsid w:val="00DB53DA"/>
    <w:rsid w:val="00DB6714"/>
    <w:rsid w:val="00DB691A"/>
    <w:rsid w:val="00DB730B"/>
    <w:rsid w:val="00DC0523"/>
    <w:rsid w:val="00DC1E90"/>
    <w:rsid w:val="00DC58EA"/>
    <w:rsid w:val="00DC5B0C"/>
    <w:rsid w:val="00DC644A"/>
    <w:rsid w:val="00DC6661"/>
    <w:rsid w:val="00DD16C1"/>
    <w:rsid w:val="00DD3543"/>
    <w:rsid w:val="00DD3E14"/>
    <w:rsid w:val="00DD489B"/>
    <w:rsid w:val="00DD51D9"/>
    <w:rsid w:val="00DD53B4"/>
    <w:rsid w:val="00DD7A68"/>
    <w:rsid w:val="00DE1083"/>
    <w:rsid w:val="00DE1913"/>
    <w:rsid w:val="00DE21B6"/>
    <w:rsid w:val="00DE2435"/>
    <w:rsid w:val="00DE2E9D"/>
    <w:rsid w:val="00DE6C3F"/>
    <w:rsid w:val="00DF1A35"/>
    <w:rsid w:val="00DF3B55"/>
    <w:rsid w:val="00E01C55"/>
    <w:rsid w:val="00E03296"/>
    <w:rsid w:val="00E0493B"/>
    <w:rsid w:val="00E05848"/>
    <w:rsid w:val="00E062FD"/>
    <w:rsid w:val="00E067EA"/>
    <w:rsid w:val="00E07216"/>
    <w:rsid w:val="00E07F63"/>
    <w:rsid w:val="00E12754"/>
    <w:rsid w:val="00E148D7"/>
    <w:rsid w:val="00E1523A"/>
    <w:rsid w:val="00E1570F"/>
    <w:rsid w:val="00E179F3"/>
    <w:rsid w:val="00E23FC7"/>
    <w:rsid w:val="00E24D01"/>
    <w:rsid w:val="00E25B53"/>
    <w:rsid w:val="00E25E47"/>
    <w:rsid w:val="00E26308"/>
    <w:rsid w:val="00E27E59"/>
    <w:rsid w:val="00E31F9B"/>
    <w:rsid w:val="00E32BD0"/>
    <w:rsid w:val="00E33F69"/>
    <w:rsid w:val="00E37E86"/>
    <w:rsid w:val="00E40FCE"/>
    <w:rsid w:val="00E41555"/>
    <w:rsid w:val="00E416C4"/>
    <w:rsid w:val="00E43756"/>
    <w:rsid w:val="00E43C9D"/>
    <w:rsid w:val="00E4490C"/>
    <w:rsid w:val="00E4699E"/>
    <w:rsid w:val="00E502E6"/>
    <w:rsid w:val="00E50729"/>
    <w:rsid w:val="00E510C2"/>
    <w:rsid w:val="00E532A3"/>
    <w:rsid w:val="00E570F4"/>
    <w:rsid w:val="00E62FE1"/>
    <w:rsid w:val="00E63F4D"/>
    <w:rsid w:val="00E654C7"/>
    <w:rsid w:val="00E66530"/>
    <w:rsid w:val="00E71274"/>
    <w:rsid w:val="00E71570"/>
    <w:rsid w:val="00E71FA2"/>
    <w:rsid w:val="00E81C1F"/>
    <w:rsid w:val="00E83929"/>
    <w:rsid w:val="00E83F17"/>
    <w:rsid w:val="00E83FF9"/>
    <w:rsid w:val="00E87A98"/>
    <w:rsid w:val="00E91169"/>
    <w:rsid w:val="00E92B35"/>
    <w:rsid w:val="00E937FE"/>
    <w:rsid w:val="00EA0A1C"/>
    <w:rsid w:val="00EA1FDD"/>
    <w:rsid w:val="00EA39D1"/>
    <w:rsid w:val="00EA62C7"/>
    <w:rsid w:val="00EA71E8"/>
    <w:rsid w:val="00EA7C0B"/>
    <w:rsid w:val="00EB0A4B"/>
    <w:rsid w:val="00EB0EA7"/>
    <w:rsid w:val="00EB16C3"/>
    <w:rsid w:val="00EB1DB0"/>
    <w:rsid w:val="00EB22CB"/>
    <w:rsid w:val="00EB716F"/>
    <w:rsid w:val="00EC0B3A"/>
    <w:rsid w:val="00EC0F4B"/>
    <w:rsid w:val="00EC18F0"/>
    <w:rsid w:val="00EC1EA8"/>
    <w:rsid w:val="00EC45BC"/>
    <w:rsid w:val="00EC480B"/>
    <w:rsid w:val="00ED157D"/>
    <w:rsid w:val="00ED1F4E"/>
    <w:rsid w:val="00ED20CB"/>
    <w:rsid w:val="00ED3BA3"/>
    <w:rsid w:val="00EE15BD"/>
    <w:rsid w:val="00EE17BC"/>
    <w:rsid w:val="00EE25EB"/>
    <w:rsid w:val="00EE327E"/>
    <w:rsid w:val="00EE32A0"/>
    <w:rsid w:val="00EE350B"/>
    <w:rsid w:val="00EF040E"/>
    <w:rsid w:val="00EF0921"/>
    <w:rsid w:val="00EF0CD8"/>
    <w:rsid w:val="00F009AA"/>
    <w:rsid w:val="00F03B34"/>
    <w:rsid w:val="00F06EC5"/>
    <w:rsid w:val="00F12DDF"/>
    <w:rsid w:val="00F12EA3"/>
    <w:rsid w:val="00F146B7"/>
    <w:rsid w:val="00F14E19"/>
    <w:rsid w:val="00F215A0"/>
    <w:rsid w:val="00F23FB9"/>
    <w:rsid w:val="00F27B63"/>
    <w:rsid w:val="00F308F1"/>
    <w:rsid w:val="00F31D20"/>
    <w:rsid w:val="00F31E0A"/>
    <w:rsid w:val="00F3208A"/>
    <w:rsid w:val="00F33349"/>
    <w:rsid w:val="00F33FDB"/>
    <w:rsid w:val="00F341E9"/>
    <w:rsid w:val="00F3442E"/>
    <w:rsid w:val="00F34AA3"/>
    <w:rsid w:val="00F3699C"/>
    <w:rsid w:val="00F37A4A"/>
    <w:rsid w:val="00F37CD4"/>
    <w:rsid w:val="00F41570"/>
    <w:rsid w:val="00F42AAC"/>
    <w:rsid w:val="00F507A9"/>
    <w:rsid w:val="00F5298B"/>
    <w:rsid w:val="00F54866"/>
    <w:rsid w:val="00F54C3A"/>
    <w:rsid w:val="00F54DF7"/>
    <w:rsid w:val="00F54E83"/>
    <w:rsid w:val="00F5511B"/>
    <w:rsid w:val="00F5662F"/>
    <w:rsid w:val="00F577DF"/>
    <w:rsid w:val="00F60D80"/>
    <w:rsid w:val="00F612D2"/>
    <w:rsid w:val="00F63CDE"/>
    <w:rsid w:val="00F64384"/>
    <w:rsid w:val="00F65A0A"/>
    <w:rsid w:val="00F7015D"/>
    <w:rsid w:val="00F7181F"/>
    <w:rsid w:val="00F7588A"/>
    <w:rsid w:val="00F75F01"/>
    <w:rsid w:val="00F77167"/>
    <w:rsid w:val="00F8270C"/>
    <w:rsid w:val="00F8479E"/>
    <w:rsid w:val="00F858F8"/>
    <w:rsid w:val="00F85AA1"/>
    <w:rsid w:val="00F86612"/>
    <w:rsid w:val="00F9254D"/>
    <w:rsid w:val="00F927EA"/>
    <w:rsid w:val="00F966A0"/>
    <w:rsid w:val="00FB2629"/>
    <w:rsid w:val="00FB3BA3"/>
    <w:rsid w:val="00FB6914"/>
    <w:rsid w:val="00FC3619"/>
    <w:rsid w:val="00FC4619"/>
    <w:rsid w:val="00FC7AB9"/>
    <w:rsid w:val="00FD381E"/>
    <w:rsid w:val="00FE59E6"/>
    <w:rsid w:val="00FE5CBB"/>
    <w:rsid w:val="00FF0047"/>
    <w:rsid w:val="00FF05AF"/>
    <w:rsid w:val="00FF1A24"/>
    <w:rsid w:val="00FF3A1C"/>
    <w:rsid w:val="00F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7EFA"/>
  <w15:chartTrackingRefBased/>
  <w15:docId w15:val="{6A47F2FA-3018-4099-A395-D8C8950B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E5"/>
    <w:pPr>
      <w:spacing w:line="256" w:lineRule="auto"/>
    </w:pPr>
    <w:rPr>
      <w:rFonts w:ascii="Calibri" w:eastAsia="Calibri" w:hAnsi="Calibri" w:cs="Times New Roman"/>
    </w:rPr>
  </w:style>
  <w:style w:type="paragraph" w:styleId="Heading1">
    <w:name w:val="heading 1"/>
    <w:basedOn w:val="Normal"/>
    <w:next w:val="Normal"/>
    <w:link w:val="Heading1Char"/>
    <w:qFormat/>
    <w:rsid w:val="00CC64BA"/>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4E5"/>
  </w:style>
  <w:style w:type="paragraph" w:styleId="Footer">
    <w:name w:val="footer"/>
    <w:basedOn w:val="Normal"/>
    <w:link w:val="FooterChar"/>
    <w:uiPriority w:val="99"/>
    <w:unhideWhenUsed/>
    <w:rsid w:val="00BA7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4E5"/>
  </w:style>
  <w:style w:type="character" w:styleId="Hyperlink">
    <w:name w:val="Hyperlink"/>
    <w:basedOn w:val="DefaultParagraphFont"/>
    <w:uiPriority w:val="99"/>
    <w:unhideWhenUsed/>
    <w:rsid w:val="00264F4A"/>
    <w:rPr>
      <w:color w:val="0563C1" w:themeColor="hyperlink"/>
      <w:u w:val="single"/>
    </w:rPr>
  </w:style>
  <w:style w:type="paragraph" w:styleId="ListParagraph">
    <w:name w:val="List Paragraph"/>
    <w:basedOn w:val="Normal"/>
    <w:uiPriority w:val="34"/>
    <w:qFormat/>
    <w:rsid w:val="00FC7AB9"/>
    <w:pPr>
      <w:ind w:left="720"/>
      <w:contextualSpacing/>
    </w:pPr>
  </w:style>
  <w:style w:type="character" w:styleId="CommentReference">
    <w:name w:val="annotation reference"/>
    <w:basedOn w:val="DefaultParagraphFont"/>
    <w:uiPriority w:val="99"/>
    <w:semiHidden/>
    <w:unhideWhenUsed/>
    <w:rsid w:val="002E6D75"/>
    <w:rPr>
      <w:sz w:val="16"/>
      <w:szCs w:val="16"/>
    </w:rPr>
  </w:style>
  <w:style w:type="paragraph" w:styleId="CommentText">
    <w:name w:val="annotation text"/>
    <w:basedOn w:val="Normal"/>
    <w:link w:val="CommentTextChar"/>
    <w:unhideWhenUsed/>
    <w:rsid w:val="002E6D75"/>
    <w:pPr>
      <w:spacing w:line="240" w:lineRule="auto"/>
    </w:pPr>
    <w:rPr>
      <w:sz w:val="20"/>
      <w:szCs w:val="20"/>
    </w:rPr>
  </w:style>
  <w:style w:type="character" w:customStyle="1" w:styleId="CommentTextChar">
    <w:name w:val="Comment Text Char"/>
    <w:basedOn w:val="DefaultParagraphFont"/>
    <w:link w:val="CommentText"/>
    <w:rsid w:val="002E6D7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E6D75"/>
    <w:rPr>
      <w:b/>
      <w:bCs/>
    </w:rPr>
  </w:style>
  <w:style w:type="character" w:customStyle="1" w:styleId="CommentSubjectChar">
    <w:name w:val="Comment Subject Char"/>
    <w:basedOn w:val="CommentTextChar"/>
    <w:link w:val="CommentSubject"/>
    <w:uiPriority w:val="99"/>
    <w:semiHidden/>
    <w:rsid w:val="002E6D7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15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29D"/>
    <w:rPr>
      <w:rFonts w:ascii="Segoe UI" w:eastAsia="Calibri" w:hAnsi="Segoe UI" w:cs="Segoe UI"/>
      <w:sz w:val="18"/>
      <w:szCs w:val="18"/>
    </w:rPr>
  </w:style>
  <w:style w:type="paragraph" w:customStyle="1" w:styleId="xmsonormal">
    <w:name w:val="x_msonormal"/>
    <w:basedOn w:val="Normal"/>
    <w:rsid w:val="00B55D27"/>
    <w:pPr>
      <w:spacing w:after="0" w:line="240" w:lineRule="auto"/>
    </w:pPr>
    <w:rPr>
      <w:rFonts w:ascii="Times New Roman" w:eastAsiaTheme="minorHAnsi" w:hAnsi="Times New Roman"/>
      <w:sz w:val="24"/>
      <w:szCs w:val="24"/>
    </w:rPr>
  </w:style>
  <w:style w:type="paragraph" w:styleId="Revision">
    <w:name w:val="Revision"/>
    <w:hidden/>
    <w:uiPriority w:val="99"/>
    <w:semiHidden/>
    <w:rsid w:val="00106C4B"/>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7367E9"/>
    <w:rPr>
      <w:color w:val="605E5C"/>
      <w:shd w:val="clear" w:color="auto" w:fill="E1DFDD"/>
    </w:rPr>
  </w:style>
  <w:style w:type="character" w:customStyle="1" w:styleId="Heading1Char">
    <w:name w:val="Heading 1 Char"/>
    <w:basedOn w:val="DefaultParagraphFont"/>
    <w:link w:val="Heading1"/>
    <w:rsid w:val="00CC64BA"/>
    <w:rPr>
      <w:rFonts w:ascii="Times New Roman" w:eastAsia="Times New Roman" w:hAnsi="Times New Roman" w:cs="Times New Roman"/>
      <w:b/>
      <w:bCs/>
      <w:sz w:val="24"/>
      <w:szCs w:val="24"/>
    </w:rPr>
  </w:style>
  <w:style w:type="character" w:customStyle="1" w:styleId="hlfld-title">
    <w:name w:val="hlfld-title"/>
    <w:rsid w:val="00CC64BA"/>
  </w:style>
  <w:style w:type="character" w:styleId="FollowedHyperlink">
    <w:name w:val="FollowedHyperlink"/>
    <w:basedOn w:val="DefaultParagraphFont"/>
    <w:uiPriority w:val="99"/>
    <w:semiHidden/>
    <w:unhideWhenUsed/>
    <w:rsid w:val="00E24D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4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updated-guidance-on-holding-meetings-pursuant-to-the-act-extending-certain-covid-19-measur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04FB3-365D-438F-90A9-8D8E9727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9077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Lowell</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Hayley E</dc:creator>
  <cp:keywords/>
  <dc:description/>
  <cp:lastModifiedBy>Eliason, Pamela</cp:lastModifiedBy>
  <cp:revision>2</cp:revision>
  <dcterms:created xsi:type="dcterms:W3CDTF">2022-09-12T14:04:00Z</dcterms:created>
  <dcterms:modified xsi:type="dcterms:W3CDTF">2022-09-12T14:04:00Z</dcterms:modified>
</cp:coreProperties>
</file>